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D3" w:rsidRPr="009B322B" w:rsidRDefault="00041244">
      <w:pPr>
        <w:pStyle w:val="Titolo4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1"/>
        </w:rPr>
        <w:t>Repubblica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="00F360AF">
        <w:rPr>
          <w:rFonts w:ascii="Times New Roman" w:hAnsi="Times New Roman" w:cs="Times New Roman"/>
          <w:spacing w:val="-2"/>
        </w:rPr>
        <w:t>T</w:t>
      </w:r>
      <w:r w:rsidRPr="009B322B">
        <w:rPr>
          <w:rFonts w:ascii="Times New Roman" w:hAnsi="Times New Roman" w:cs="Times New Roman"/>
          <w:spacing w:val="-2"/>
        </w:rPr>
        <w:t>unisin</w:t>
      </w:r>
      <w:r w:rsidR="00F360AF">
        <w:rPr>
          <w:rFonts w:ascii="Times New Roman" w:hAnsi="Times New Roman" w:cs="Times New Roman"/>
          <w:spacing w:val="-2"/>
        </w:rPr>
        <w:t>a</w:t>
      </w:r>
    </w:p>
    <w:p w:rsidR="004009D3" w:rsidRPr="009B322B" w:rsidRDefault="00041244">
      <w:pPr>
        <w:spacing w:before="198"/>
        <w:ind w:left="1055" w:right="1045"/>
        <w:jc w:val="center"/>
        <w:rPr>
          <w:rFonts w:ascii="Times New Roman" w:hAnsi="Times New Roman" w:cs="Times New Roman"/>
          <w:b/>
        </w:rPr>
      </w:pPr>
      <w:r w:rsidRPr="009B322B">
        <w:rPr>
          <w:rFonts w:ascii="Times New Roman" w:hAnsi="Times New Roman" w:cs="Times New Roman"/>
          <w:b/>
          <w:spacing w:val="-10"/>
        </w:rPr>
        <w:t>Ministero</w:t>
      </w:r>
      <w:r w:rsidRPr="009B322B">
        <w:rPr>
          <w:rFonts w:ascii="Times New Roman" w:hAnsi="Times New Roman" w:cs="Times New Roman"/>
          <w:b/>
          <w:spacing w:val="-15"/>
        </w:rPr>
        <w:t xml:space="preserve"> </w:t>
      </w:r>
      <w:r w:rsidR="00F360AF">
        <w:rPr>
          <w:rFonts w:ascii="Times New Roman" w:hAnsi="Times New Roman" w:cs="Times New Roman"/>
          <w:b/>
          <w:spacing w:val="-10"/>
        </w:rPr>
        <w:t>dell</w:t>
      </w:r>
      <w:r w:rsidRPr="009B322B">
        <w:rPr>
          <w:rFonts w:ascii="Times New Roman" w:hAnsi="Times New Roman" w:cs="Times New Roman"/>
          <w:b/>
          <w:spacing w:val="-10"/>
        </w:rPr>
        <w:t>'economia</w:t>
      </w:r>
      <w:r w:rsidRPr="009B322B">
        <w:rPr>
          <w:rFonts w:ascii="Times New Roman" w:hAnsi="Times New Roman" w:cs="Times New Roman"/>
          <w:b/>
          <w:spacing w:val="-16"/>
        </w:rPr>
        <w:t xml:space="preserve"> </w:t>
      </w:r>
      <w:r w:rsidR="00F360AF">
        <w:rPr>
          <w:rFonts w:ascii="Times New Roman" w:hAnsi="Times New Roman" w:cs="Times New Roman"/>
          <w:b/>
          <w:spacing w:val="-10"/>
        </w:rPr>
        <w:t>e della</w:t>
      </w:r>
      <w:r w:rsidRPr="009B322B">
        <w:rPr>
          <w:rFonts w:ascii="Times New Roman" w:hAnsi="Times New Roman" w:cs="Times New Roman"/>
          <w:b/>
          <w:spacing w:val="-14"/>
        </w:rPr>
        <w:t xml:space="preserve"> </w:t>
      </w:r>
      <w:r w:rsidRPr="009B322B">
        <w:rPr>
          <w:rFonts w:ascii="Times New Roman" w:hAnsi="Times New Roman" w:cs="Times New Roman"/>
          <w:b/>
          <w:spacing w:val="-10"/>
        </w:rPr>
        <w:t>Pianificazione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</w:rPr>
      </w:pPr>
    </w:p>
    <w:p w:rsidR="004009D3" w:rsidRPr="009B322B" w:rsidRDefault="004009D3">
      <w:pPr>
        <w:pStyle w:val="Corpotesto"/>
        <w:spacing w:before="175"/>
        <w:rPr>
          <w:rFonts w:ascii="Times New Roman" w:hAnsi="Times New Roman" w:cs="Times New Roman"/>
          <w:b/>
        </w:rPr>
      </w:pPr>
    </w:p>
    <w:p w:rsidR="004009D3" w:rsidRPr="009B322B" w:rsidRDefault="00041244">
      <w:pPr>
        <w:pStyle w:val="Titolo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4"/>
        </w:rPr>
        <w:t>Procedure</w:t>
      </w:r>
      <w:r w:rsidRPr="009B322B">
        <w:rPr>
          <w:rFonts w:ascii="Times New Roman" w:hAnsi="Times New Roman" w:cs="Times New Roman"/>
          <w:spacing w:val="-22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apertura</w:t>
      </w:r>
      <w:r w:rsidRPr="009B322B">
        <w:rPr>
          <w:rFonts w:ascii="Times New Roman" w:hAnsi="Times New Roman" w:cs="Times New Roman"/>
          <w:spacing w:val="-22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di un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="00F360AF">
        <w:rPr>
          <w:rFonts w:ascii="Times New Roman" w:hAnsi="Times New Roman" w:cs="Times New Roman"/>
          <w:spacing w:val="-4"/>
        </w:rPr>
        <w:t xml:space="preserve">conto in valuta estera (euro) </w:t>
      </w:r>
      <w:r w:rsidR="00F360AF">
        <w:rPr>
          <w:rFonts w:ascii="Times New Roman" w:hAnsi="Times New Roman" w:cs="Times New Roman"/>
          <w:spacing w:val="-8"/>
        </w:rPr>
        <w:t xml:space="preserve">nel quadro della attuazione dei </w:t>
      </w:r>
      <w:r w:rsidRPr="009B322B">
        <w:rPr>
          <w:rFonts w:ascii="Times New Roman" w:hAnsi="Times New Roman" w:cs="Times New Roman"/>
          <w:spacing w:val="-8"/>
        </w:rPr>
        <w:t>progetti</w:t>
      </w:r>
      <w:r w:rsidRPr="009B322B">
        <w:rPr>
          <w:rFonts w:ascii="Times New Roman" w:hAnsi="Times New Roman" w:cs="Times New Roman"/>
          <w:spacing w:val="-26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finanziat</w:t>
      </w:r>
      <w:r w:rsidR="00F360AF">
        <w:rPr>
          <w:rFonts w:ascii="Times New Roman" w:hAnsi="Times New Roman" w:cs="Times New Roman"/>
          <w:spacing w:val="-4"/>
        </w:rPr>
        <w:t>i</w:t>
      </w:r>
      <w:r w:rsidRPr="009B322B">
        <w:rPr>
          <w:rFonts w:ascii="Times New Roman" w:hAnsi="Times New Roman" w:cs="Times New Roman"/>
          <w:spacing w:val="-25"/>
        </w:rPr>
        <w:t xml:space="preserve"> </w:t>
      </w:r>
      <w:r w:rsidRPr="009B322B">
        <w:rPr>
          <w:rFonts w:ascii="Times New Roman" w:hAnsi="Times New Roman" w:cs="Times New Roman"/>
          <w:spacing w:val="-4"/>
        </w:rPr>
        <w:t>d</w:t>
      </w:r>
      <w:r w:rsidR="00F360AF">
        <w:rPr>
          <w:rFonts w:ascii="Times New Roman" w:hAnsi="Times New Roman" w:cs="Times New Roman"/>
          <w:spacing w:val="-4"/>
        </w:rPr>
        <w:t>all’Unione europea nell’ambito della cooperazione transfrontaliera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b/>
          <w:sz w:val="42"/>
        </w:rPr>
      </w:pPr>
    </w:p>
    <w:p w:rsidR="004009D3" w:rsidRPr="009B322B" w:rsidRDefault="004009D3">
      <w:pPr>
        <w:pStyle w:val="Corpotesto"/>
        <w:spacing w:before="283"/>
        <w:rPr>
          <w:rFonts w:ascii="Times New Roman" w:hAnsi="Times New Roman" w:cs="Times New Roman"/>
          <w:b/>
          <w:sz w:val="42"/>
        </w:rPr>
      </w:pPr>
    </w:p>
    <w:p w:rsidR="00F360AF" w:rsidRPr="009B322B" w:rsidRDefault="00F360AF" w:rsidP="00F360AF">
      <w:pPr>
        <w:spacing w:line="290" w:lineRule="auto"/>
        <w:ind w:left="1055" w:right="1045"/>
        <w:jc w:val="center"/>
        <w:rPr>
          <w:rFonts w:ascii="Times New Roman" w:hAnsi="Times New Roman" w:cs="Times New Roman"/>
          <w:sz w:val="16"/>
        </w:rPr>
      </w:pPr>
      <w:r w:rsidRPr="009B322B">
        <w:rPr>
          <w:rFonts w:ascii="Times New Roman" w:hAnsi="Times New Roman" w:cs="Times New Roman"/>
          <w:spacing w:val="-8"/>
          <w:sz w:val="16"/>
        </w:rPr>
        <w:t>Avenue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Cheikh</w:t>
      </w:r>
      <w:proofErr w:type="spellEnd"/>
      <w:r w:rsidRPr="009B322B">
        <w:rPr>
          <w:rFonts w:ascii="Times New Roman" w:hAnsi="Times New Roman" w:cs="Times New Roman"/>
          <w:spacing w:val="-23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Mohamed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Fadhel</w:t>
      </w:r>
      <w:proofErr w:type="spellEnd"/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Ben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Achour</w:t>
      </w:r>
      <w:proofErr w:type="spellEnd"/>
      <w:r w:rsidRPr="009B322B">
        <w:rPr>
          <w:rFonts w:ascii="Times New Roman" w:hAnsi="Times New Roman" w:cs="Times New Roman"/>
          <w:spacing w:val="-8"/>
          <w:sz w:val="16"/>
        </w:rPr>
        <w:t>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Immeuble</w:t>
      </w:r>
      <w:proofErr w:type="spellEnd"/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«B4»,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Tour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proofErr w:type="gramStart"/>
      <w:r w:rsidRPr="009B322B">
        <w:rPr>
          <w:rFonts w:ascii="Times New Roman" w:hAnsi="Times New Roman" w:cs="Times New Roman"/>
          <w:spacing w:val="-8"/>
          <w:sz w:val="16"/>
        </w:rPr>
        <w:t>«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A</w:t>
      </w:r>
      <w:proofErr w:type="gramEnd"/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»,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Centre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Urbain</w:t>
      </w:r>
      <w:proofErr w:type="spellEnd"/>
      <w:r w:rsidRPr="009B322B">
        <w:rPr>
          <w:rFonts w:ascii="Times New Roman" w:hAnsi="Times New Roman" w:cs="Times New Roman"/>
          <w:spacing w:val="-23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Nord,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1082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8"/>
          <w:sz w:val="16"/>
        </w:rPr>
        <w:t>Tunis</w:t>
      </w:r>
      <w:proofErr w:type="spellEnd"/>
      <w:r w:rsidRPr="009B322B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9B322B">
        <w:rPr>
          <w:rFonts w:ascii="Times New Roman" w:hAnsi="Times New Roman" w:cs="Times New Roman"/>
          <w:spacing w:val="-2"/>
          <w:sz w:val="16"/>
        </w:rPr>
        <w:t>Tél</w:t>
      </w:r>
      <w:proofErr w:type="spellEnd"/>
      <w:r w:rsidRPr="009B322B">
        <w:rPr>
          <w:rFonts w:ascii="Times New Roman" w:hAnsi="Times New Roman" w:cs="Times New Roman"/>
          <w:spacing w:val="-2"/>
          <w:sz w:val="16"/>
        </w:rPr>
        <w:t>.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: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(+216)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70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556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600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–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Fax</w:t>
      </w:r>
      <w:r w:rsidRPr="009B322B">
        <w:rPr>
          <w:rFonts w:ascii="Times New Roman" w:hAnsi="Times New Roman" w:cs="Times New Roman"/>
          <w:spacing w:val="-19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: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(+216)</w:t>
      </w:r>
      <w:r w:rsidRPr="009B322B">
        <w:rPr>
          <w:rFonts w:ascii="Times New Roman" w:hAnsi="Times New Roman" w:cs="Times New Roman"/>
          <w:spacing w:val="-22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71</w:t>
      </w:r>
      <w:r w:rsidRPr="009B322B">
        <w:rPr>
          <w:rFonts w:ascii="Times New Roman" w:hAnsi="Times New Roman" w:cs="Times New Roman"/>
          <w:spacing w:val="-19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799</w:t>
      </w:r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2"/>
          <w:sz w:val="16"/>
        </w:rPr>
        <w:t>069</w:t>
      </w:r>
    </w:p>
    <w:p w:rsidR="00F360AF" w:rsidRPr="009B322B" w:rsidRDefault="00F360AF" w:rsidP="00F360AF">
      <w:pPr>
        <w:spacing w:line="195" w:lineRule="exact"/>
        <w:ind w:left="1055" w:right="1049"/>
        <w:jc w:val="center"/>
        <w:rPr>
          <w:rFonts w:ascii="Times New Roman" w:hAnsi="Times New Roman" w:cs="Times New Roman"/>
          <w:sz w:val="16"/>
        </w:rPr>
      </w:pPr>
      <w:proofErr w:type="gramStart"/>
      <w:r w:rsidRPr="009B322B">
        <w:rPr>
          <w:rFonts w:ascii="Times New Roman" w:hAnsi="Times New Roman" w:cs="Times New Roman"/>
          <w:spacing w:val="-8"/>
          <w:sz w:val="16"/>
        </w:rPr>
        <w:t>E-mail</w:t>
      </w:r>
      <w:r w:rsidRPr="009B322B">
        <w:rPr>
          <w:rFonts w:ascii="Times New Roman" w:hAnsi="Times New Roman" w:cs="Times New Roman"/>
          <w:spacing w:val="-20"/>
          <w:sz w:val="16"/>
        </w:rPr>
        <w:t xml:space="preserve"> </w:t>
      </w:r>
      <w:r w:rsidRPr="009B322B">
        <w:rPr>
          <w:rFonts w:ascii="Times New Roman" w:hAnsi="Times New Roman" w:cs="Times New Roman"/>
          <w:spacing w:val="-8"/>
          <w:sz w:val="16"/>
        </w:rPr>
        <w:t>:</w:t>
      </w:r>
      <w:proofErr w:type="gramEnd"/>
      <w:r w:rsidRPr="009B322B">
        <w:rPr>
          <w:rFonts w:ascii="Times New Roman" w:hAnsi="Times New Roman" w:cs="Times New Roman"/>
          <w:spacing w:val="-21"/>
          <w:sz w:val="16"/>
        </w:rPr>
        <w:t xml:space="preserve"> </w:t>
      </w:r>
      <w:hyperlink r:id="rId7">
        <w:r w:rsidRPr="009B322B">
          <w:rPr>
            <w:rFonts w:ascii="Times New Roman" w:hAnsi="Times New Roman" w:cs="Times New Roman"/>
            <w:spacing w:val="-8"/>
            <w:sz w:val="16"/>
          </w:rPr>
          <w:t>boc.mdici@tunisia.gov.tn</w:t>
        </w:r>
      </w:hyperlink>
    </w:p>
    <w:p w:rsidR="00F360AF" w:rsidRPr="009B322B" w:rsidRDefault="00F360AF" w:rsidP="00F360AF">
      <w:pPr>
        <w:spacing w:line="195" w:lineRule="exact"/>
        <w:jc w:val="center"/>
        <w:rPr>
          <w:rFonts w:ascii="Times New Roman" w:hAnsi="Times New Roman" w:cs="Times New Roman"/>
          <w:sz w:val="16"/>
        </w:rPr>
        <w:sectPr w:rsidR="00F360AF" w:rsidRPr="009B322B">
          <w:type w:val="continuous"/>
          <w:pgSz w:w="11910" w:h="16840"/>
          <w:pgMar w:top="800" w:right="1275" w:bottom="280" w:left="1275" w:header="720" w:footer="720" w:gutter="0"/>
          <w:cols w:space="720"/>
        </w:sectPr>
      </w:pPr>
    </w:p>
    <w:p w:rsidR="004009D3" w:rsidRPr="009B322B" w:rsidRDefault="004009D3">
      <w:pPr>
        <w:spacing w:line="195" w:lineRule="exact"/>
        <w:jc w:val="center"/>
        <w:rPr>
          <w:rFonts w:ascii="Times New Roman" w:hAnsi="Times New Roman" w:cs="Times New Roman"/>
          <w:sz w:val="16"/>
        </w:rPr>
        <w:sectPr w:rsidR="004009D3" w:rsidRPr="009B322B">
          <w:type w:val="continuous"/>
          <w:pgSz w:w="11910" w:h="16840"/>
          <w:pgMar w:top="800" w:right="1275" w:bottom="280" w:left="1275" w:header="720" w:footer="720" w:gutter="0"/>
          <w:cols w:space="720"/>
        </w:sectPr>
      </w:pPr>
    </w:p>
    <w:p w:rsidR="004009D3" w:rsidRPr="009B322B" w:rsidRDefault="00041244">
      <w:pPr>
        <w:pStyle w:val="Titolo2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0"/>
        </w:rPr>
        <w:lastRenderedPageBreak/>
        <w:t>Procedure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apertura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di un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="00F360AF">
        <w:rPr>
          <w:rFonts w:ascii="Times New Roman" w:hAnsi="Times New Roman" w:cs="Times New Roman"/>
          <w:spacing w:val="-10"/>
        </w:rPr>
        <w:t>conto in valuta estera</w:t>
      </w:r>
      <w:r w:rsidR="0022465D">
        <w:rPr>
          <w:rFonts w:ascii="Times New Roman" w:hAnsi="Times New Roman" w:cs="Times New Roman"/>
          <w:spacing w:val="-10"/>
        </w:rPr>
        <w:t xml:space="preserve"> (euro)</w:t>
      </w:r>
    </w:p>
    <w:p w:rsidR="004009D3" w:rsidRPr="009B322B" w:rsidRDefault="00041244">
      <w:pPr>
        <w:pStyle w:val="Titolo3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spacing w:val="-10"/>
        </w:rPr>
        <w:t>A.</w:t>
      </w:r>
      <w:r w:rsidRPr="009B322B">
        <w:rPr>
          <w:rFonts w:ascii="Times New Roman" w:hAnsi="Times New Roman" w:cs="Times New Roman"/>
          <w:spacing w:val="-44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Apertura</w:t>
      </w:r>
      <w:r w:rsidRPr="009B322B">
        <w:rPr>
          <w:rFonts w:ascii="Times New Roman" w:hAnsi="Times New Roman" w:cs="Times New Roman"/>
          <w:spacing w:val="-20"/>
        </w:rPr>
        <w:t xml:space="preserve"> </w:t>
      </w:r>
      <w:r w:rsidRPr="009B322B">
        <w:rPr>
          <w:rFonts w:ascii="Times New Roman" w:hAnsi="Times New Roman" w:cs="Times New Roman"/>
          <w:spacing w:val="-10"/>
        </w:rPr>
        <w:t>di un</w:t>
      </w:r>
      <w:r w:rsidRPr="009B322B">
        <w:rPr>
          <w:rFonts w:ascii="Times New Roman" w:hAnsi="Times New Roman" w:cs="Times New Roman"/>
          <w:spacing w:val="-17"/>
        </w:rPr>
        <w:t xml:space="preserve"> </w:t>
      </w:r>
      <w:r w:rsidR="00F360AF">
        <w:rPr>
          <w:rFonts w:ascii="Times New Roman" w:hAnsi="Times New Roman" w:cs="Times New Roman"/>
          <w:spacing w:val="-10"/>
        </w:rPr>
        <w:t>conto in euro</w:t>
      </w:r>
    </w:p>
    <w:p w:rsidR="00F360AF" w:rsidRDefault="00F360AF" w:rsidP="00F360AF">
      <w:pPr>
        <w:tabs>
          <w:tab w:val="left" w:pos="861"/>
        </w:tabs>
        <w:spacing w:before="200"/>
        <w:rPr>
          <w:rFonts w:ascii="Times New Roman" w:hAnsi="Times New Roman" w:cs="Times New Roman"/>
        </w:rPr>
      </w:pPr>
      <w:r w:rsidRPr="00F360AF">
        <w:rPr>
          <w:rFonts w:ascii="Times New Roman" w:hAnsi="Times New Roman" w:cs="Times New Roman"/>
        </w:rPr>
        <w:t>Si raccomanda ai beneficiari di finanziamenti dell'Unione Europea nell'ambito di programmi di cooperazione transfrontaliera di aprire un conto in valuta estera per:</w:t>
      </w:r>
    </w:p>
    <w:p w:rsidR="0022465D" w:rsidRPr="00F360AF" w:rsidRDefault="0022465D" w:rsidP="00F360AF">
      <w:pPr>
        <w:tabs>
          <w:tab w:val="left" w:pos="861"/>
        </w:tabs>
        <w:spacing w:before="200"/>
        <w:rPr>
          <w:rFonts w:ascii="Times New Roman" w:hAnsi="Times New Roman" w:cs="Times New Roman"/>
        </w:rPr>
      </w:pPr>
    </w:p>
    <w:p w:rsidR="00F360AF" w:rsidRPr="00F360AF" w:rsidRDefault="00F360AF" w:rsidP="0022465D">
      <w:pPr>
        <w:pStyle w:val="Paragrafoelenco"/>
        <w:tabs>
          <w:tab w:val="left" w:pos="861"/>
        </w:tabs>
        <w:ind w:right="140"/>
        <w:jc w:val="left"/>
        <w:rPr>
          <w:rFonts w:ascii="Times New Roman" w:hAnsi="Times New Roman" w:cs="Times New Roman"/>
          <w:lang w:val="fr-FR"/>
        </w:rPr>
      </w:pPr>
      <w:r w:rsidRPr="00F360AF">
        <w:rPr>
          <w:rFonts w:ascii="Times New Roman" w:hAnsi="Times New Roman" w:cs="Times New Roman"/>
          <w:lang w:val="fr-FR"/>
        </w:rPr>
        <w:t>- Proteggersi dai rischi di cambio,</w:t>
      </w:r>
    </w:p>
    <w:p w:rsidR="00F360AF" w:rsidRPr="00F360AF" w:rsidRDefault="00F360AF" w:rsidP="0022465D">
      <w:pPr>
        <w:pStyle w:val="Paragrafoelenco"/>
        <w:tabs>
          <w:tab w:val="left" w:pos="861"/>
        </w:tabs>
        <w:ind w:right="140"/>
        <w:jc w:val="left"/>
        <w:rPr>
          <w:rFonts w:ascii="Times New Roman" w:hAnsi="Times New Roman" w:cs="Times New Roman"/>
          <w:lang w:val="fr-FR"/>
        </w:rPr>
      </w:pPr>
      <w:r w:rsidRPr="00F360AF">
        <w:rPr>
          <w:rFonts w:ascii="Times New Roman" w:hAnsi="Times New Roman" w:cs="Times New Roman"/>
          <w:lang w:val="fr-FR"/>
        </w:rPr>
        <w:t>- Avere flessibilità nelle transazioni esterne,</w:t>
      </w:r>
    </w:p>
    <w:p w:rsidR="00F360AF" w:rsidRPr="00F360AF" w:rsidRDefault="00F360AF" w:rsidP="0022465D">
      <w:pPr>
        <w:pStyle w:val="Paragrafoelenco"/>
        <w:tabs>
          <w:tab w:val="left" w:pos="861"/>
        </w:tabs>
        <w:ind w:left="709" w:right="140" w:hanging="208"/>
        <w:jc w:val="left"/>
        <w:rPr>
          <w:rFonts w:ascii="Times New Roman" w:hAnsi="Times New Roman" w:cs="Times New Roman"/>
          <w:lang w:val="fr-FR"/>
        </w:rPr>
      </w:pPr>
      <w:r w:rsidRPr="00F360AF">
        <w:rPr>
          <w:rFonts w:ascii="Times New Roman" w:hAnsi="Times New Roman" w:cs="Times New Roman"/>
          <w:lang w:val="fr-FR"/>
        </w:rPr>
        <w:t xml:space="preserve">- Essere in grado di restituire, ove applicabile, gli importi non </w:t>
      </w:r>
      <w:proofErr w:type="spellStart"/>
      <w:r w:rsidRPr="00F360AF">
        <w:rPr>
          <w:rFonts w:ascii="Times New Roman" w:hAnsi="Times New Roman" w:cs="Times New Roman"/>
          <w:lang w:val="fr-FR"/>
        </w:rPr>
        <w:t>u</w:t>
      </w:r>
      <w:r>
        <w:rPr>
          <w:rFonts w:ascii="Times New Roman" w:hAnsi="Times New Roman" w:cs="Times New Roman"/>
          <w:lang w:val="fr-FR"/>
        </w:rPr>
        <w:t>tilizzati</w:t>
      </w:r>
      <w:proofErr w:type="spellEnd"/>
      <w:r>
        <w:rPr>
          <w:rFonts w:ascii="Times New Roman" w:hAnsi="Times New Roman" w:cs="Times New Roman"/>
          <w:lang w:val="fr-FR"/>
        </w:rPr>
        <w:t xml:space="preserve"> o </w:t>
      </w:r>
      <w:proofErr w:type="spellStart"/>
      <w:r>
        <w:rPr>
          <w:rFonts w:ascii="Times New Roman" w:hAnsi="Times New Roman" w:cs="Times New Roman"/>
          <w:lang w:val="fr-FR"/>
        </w:rPr>
        <w:t>rimborsare</w:t>
      </w:r>
      <w:proofErr w:type="spellEnd"/>
      <w:r>
        <w:rPr>
          <w:rFonts w:ascii="Times New Roman" w:hAnsi="Times New Roman" w:cs="Times New Roman"/>
          <w:lang w:val="fr-FR"/>
        </w:rPr>
        <w:t xml:space="preserve"> le </w:t>
      </w:r>
      <w:proofErr w:type="spellStart"/>
      <w:r>
        <w:rPr>
          <w:rFonts w:ascii="Times New Roman" w:hAnsi="Times New Roman" w:cs="Times New Roman"/>
          <w:lang w:val="fr-FR"/>
        </w:rPr>
        <w:t>spese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dichiarate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non </w:t>
      </w:r>
      <w:proofErr w:type="spellStart"/>
      <w:r w:rsidRPr="00F360AF">
        <w:rPr>
          <w:rFonts w:ascii="Times New Roman" w:hAnsi="Times New Roman" w:cs="Times New Roman"/>
          <w:lang w:val="fr-FR"/>
        </w:rPr>
        <w:t>ammissibili</w:t>
      </w:r>
      <w:proofErr w:type="spellEnd"/>
      <w:r w:rsidRPr="00F360AF">
        <w:rPr>
          <w:rFonts w:ascii="Times New Roman" w:hAnsi="Times New Roman" w:cs="Times New Roman"/>
          <w:lang w:val="fr-FR"/>
        </w:rPr>
        <w:t>.</w:t>
      </w:r>
    </w:p>
    <w:p w:rsidR="004009D3" w:rsidRPr="009B322B" w:rsidRDefault="00041244" w:rsidP="00F360AF">
      <w:pPr>
        <w:pStyle w:val="Corpotesto"/>
        <w:spacing w:before="200"/>
        <w:ind w:lef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</w:t>
      </w:r>
      <w:r w:rsidR="00F360AF">
        <w:rPr>
          <w:rFonts w:ascii="Times New Roman" w:hAnsi="Times New Roman" w:cs="Times New Roman"/>
        </w:rPr>
        <w:t>a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procedura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apertura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di un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="00F360AF">
        <w:rPr>
          <w:rFonts w:ascii="Times New Roman" w:hAnsi="Times New Roman" w:cs="Times New Roman"/>
        </w:rPr>
        <w:t>conto in euro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differisce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="00F360AF">
        <w:rPr>
          <w:rFonts w:ascii="Times New Roman" w:hAnsi="Times New Roman" w:cs="Times New Roman"/>
          <w:spacing w:val="-4"/>
        </w:rPr>
        <w:t xml:space="preserve">a </w:t>
      </w:r>
      <w:r w:rsidRPr="009B322B">
        <w:rPr>
          <w:rFonts w:ascii="Times New Roman" w:hAnsi="Times New Roman" w:cs="Times New Roman"/>
        </w:rPr>
        <w:t>second</w:t>
      </w:r>
      <w:r w:rsidR="00F360AF">
        <w:rPr>
          <w:rFonts w:ascii="Times New Roman" w:hAnsi="Times New Roman" w:cs="Times New Roman"/>
        </w:rPr>
        <w:t>a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 xml:space="preserve">se si </w:t>
      </w:r>
      <w:r w:rsidRPr="009B322B">
        <w:rPr>
          <w:rFonts w:ascii="Times New Roman" w:hAnsi="Times New Roman" w:cs="Times New Roman"/>
          <w:spacing w:val="-2"/>
        </w:rPr>
        <w:t>tratta di:</w:t>
      </w:r>
    </w:p>
    <w:p w:rsidR="00F360AF" w:rsidRPr="00F360AF" w:rsidRDefault="00F360AF" w:rsidP="00F360AF">
      <w:pPr>
        <w:pStyle w:val="Paragrafoelenco"/>
        <w:numPr>
          <w:ilvl w:val="0"/>
          <w:numId w:val="4"/>
        </w:numPr>
        <w:tabs>
          <w:tab w:val="left" w:pos="621"/>
        </w:tabs>
        <w:spacing w:before="200"/>
        <w:ind w:left="621" w:right="138" w:hanging="480"/>
        <w:jc w:val="left"/>
        <w:rPr>
          <w:rFonts w:ascii="Times New Roman" w:hAnsi="Times New Roman" w:cs="Times New Roman"/>
          <w:lang w:val="fr-FR"/>
        </w:rPr>
      </w:pPr>
      <w:proofErr w:type="spellStart"/>
      <w:r w:rsidRPr="00F360AF">
        <w:rPr>
          <w:rFonts w:ascii="Times New Roman" w:hAnsi="Times New Roman" w:cs="Times New Roman"/>
          <w:lang w:val="fr-FR"/>
        </w:rPr>
        <w:t>Dello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Stato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360AF">
        <w:rPr>
          <w:rFonts w:ascii="Times New Roman" w:hAnsi="Times New Roman" w:cs="Times New Roman"/>
          <w:lang w:val="fr-FR"/>
        </w:rPr>
        <w:t>degli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Enti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Pubblici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r w:rsidR="00F8243D">
        <w:rPr>
          <w:rFonts w:ascii="Times New Roman" w:hAnsi="Times New Roman" w:cs="Times New Roman"/>
          <w:lang w:val="fr-FR"/>
        </w:rPr>
        <w:t xml:space="preserve">di </w:t>
      </w:r>
      <w:proofErr w:type="spellStart"/>
      <w:r w:rsidR="00F8243D">
        <w:rPr>
          <w:rFonts w:ascii="Times New Roman" w:hAnsi="Times New Roman" w:cs="Times New Roman"/>
          <w:lang w:val="fr-FR"/>
        </w:rPr>
        <w:t>natura</w:t>
      </w:r>
      <w:proofErr w:type="spellEnd"/>
      <w:r w:rsidR="00F8243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Amministrativ</w:t>
      </w:r>
      <w:r w:rsidR="00F8243D">
        <w:rPr>
          <w:rFonts w:ascii="Times New Roman" w:hAnsi="Times New Roman" w:cs="Times New Roman"/>
          <w:lang w:val="fr-FR"/>
        </w:rPr>
        <w:t>a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(EPA) e </w:t>
      </w:r>
      <w:proofErr w:type="spellStart"/>
      <w:r w:rsidRPr="00F360AF">
        <w:rPr>
          <w:rFonts w:ascii="Times New Roman" w:hAnsi="Times New Roman" w:cs="Times New Roman"/>
          <w:lang w:val="fr-FR"/>
        </w:rPr>
        <w:t>degli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Enti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Pubblici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Locali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(CPL),</w:t>
      </w:r>
    </w:p>
    <w:p w:rsidR="00F360AF" w:rsidRPr="00F360AF" w:rsidRDefault="00F360AF" w:rsidP="00F360AF">
      <w:pPr>
        <w:pStyle w:val="Paragrafoelenco"/>
        <w:numPr>
          <w:ilvl w:val="0"/>
          <w:numId w:val="4"/>
        </w:numPr>
        <w:tabs>
          <w:tab w:val="left" w:pos="621"/>
        </w:tabs>
        <w:spacing w:before="200"/>
        <w:ind w:left="621" w:right="138" w:hanging="480"/>
        <w:jc w:val="left"/>
        <w:rPr>
          <w:rFonts w:ascii="Times New Roman" w:hAnsi="Times New Roman" w:cs="Times New Roman"/>
          <w:lang w:val="fr-FR"/>
        </w:rPr>
      </w:pPr>
      <w:proofErr w:type="spellStart"/>
      <w:r w:rsidRPr="00F360AF">
        <w:rPr>
          <w:rFonts w:ascii="Times New Roman" w:hAnsi="Times New Roman" w:cs="Times New Roman"/>
          <w:lang w:val="fr-FR"/>
        </w:rPr>
        <w:t>Degli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Enti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360AF">
        <w:rPr>
          <w:rFonts w:ascii="Times New Roman" w:hAnsi="Times New Roman" w:cs="Times New Roman"/>
          <w:lang w:val="fr-FR"/>
        </w:rPr>
        <w:t>Pubblici</w:t>
      </w:r>
      <w:proofErr w:type="spellEnd"/>
      <w:r w:rsidRPr="00F360AF">
        <w:rPr>
          <w:rFonts w:ascii="Times New Roman" w:hAnsi="Times New Roman" w:cs="Times New Roman"/>
          <w:lang w:val="fr-FR"/>
        </w:rPr>
        <w:t xml:space="preserve"> Non Amministrativi (EPNA), degli Enti e delle Associazioni di Diritto Privato.</w:t>
      </w:r>
    </w:p>
    <w:p w:rsidR="004009D3" w:rsidRPr="009B322B" w:rsidRDefault="009B322B" w:rsidP="00F360AF">
      <w:pPr>
        <w:pStyle w:val="Titolo5"/>
        <w:numPr>
          <w:ilvl w:val="0"/>
          <w:numId w:val="7"/>
        </w:numPr>
        <w:tabs>
          <w:tab w:val="left" w:pos="442"/>
        </w:tabs>
        <w:spacing w:before="242"/>
        <w:ind w:right="137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Stato, </w:t>
      </w:r>
      <w:r w:rsidR="00F8243D">
        <w:rPr>
          <w:rFonts w:ascii="Times New Roman" w:hAnsi="Times New Roman" w:cs="Times New Roman"/>
        </w:rPr>
        <w:t>Enti Pubblici di natura Amministrativa</w:t>
      </w:r>
      <w:r w:rsidRPr="009B322B">
        <w:rPr>
          <w:rFonts w:ascii="Times New Roman" w:hAnsi="Times New Roman" w:cs="Times New Roman"/>
        </w:rPr>
        <w:t>(EPA)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e le Autorità Pubbliche Locali (CPL)</w:t>
      </w:r>
    </w:p>
    <w:p w:rsidR="004009D3" w:rsidRPr="009B322B" w:rsidRDefault="00041244" w:rsidP="00F360AF">
      <w:pPr>
        <w:pStyle w:val="Titolo6"/>
        <w:numPr>
          <w:ilvl w:val="1"/>
          <w:numId w:val="7"/>
        </w:numPr>
        <w:tabs>
          <w:tab w:val="left" w:pos="632"/>
        </w:tabs>
        <w:spacing w:before="239"/>
        <w:ind w:left="632" w:hanging="49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Apertura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di un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="00F360AF">
        <w:rPr>
          <w:rFonts w:ascii="Times New Roman" w:hAnsi="Times New Roman" w:cs="Times New Roman"/>
          <w:spacing w:val="-6"/>
        </w:rPr>
        <w:t>conto i</w:t>
      </w:r>
      <w:r w:rsidRPr="009B322B">
        <w:rPr>
          <w:rFonts w:ascii="Times New Roman" w:hAnsi="Times New Roman" w:cs="Times New Roman"/>
        </w:rPr>
        <w:t>n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="00F360AF">
        <w:rPr>
          <w:rFonts w:ascii="Times New Roman" w:hAnsi="Times New Roman" w:cs="Times New Roman"/>
          <w:spacing w:val="-5"/>
        </w:rPr>
        <w:t>euro</w:t>
      </w:r>
    </w:p>
    <w:p w:rsidR="004009D3" w:rsidRPr="009B322B" w:rsidRDefault="00041244">
      <w:pPr>
        <w:pStyle w:val="Corpotesto"/>
        <w:spacing w:before="200" w:line="276" w:lineRule="auto"/>
        <w:ind w:left="141" w:right="135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Su richiesta del beneficiario principale o del partner, la Banca Centrale della Tunisia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(BCT)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apre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="00693597">
        <w:rPr>
          <w:rFonts w:ascii="Times New Roman" w:hAnsi="Times New Roman" w:cs="Times New Roman"/>
        </w:rPr>
        <w:t>un conto in euro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="00693597" w:rsidRPr="00693597">
        <w:rPr>
          <w:rFonts w:ascii="Times New Roman" w:hAnsi="Times New Roman" w:cs="Times New Roman"/>
        </w:rPr>
        <w:t>a</w:t>
      </w:r>
      <w:r w:rsidR="00693597">
        <w:rPr>
          <w:rFonts w:ascii="Times New Roman" w:hAnsi="Times New Roman" w:cs="Times New Roman"/>
        </w:rPr>
        <w:t xml:space="preserve"> </w:t>
      </w:r>
      <w:r w:rsidRPr="009B322B">
        <w:rPr>
          <w:rFonts w:ascii="Times New Roman" w:hAnsi="Times New Roman" w:cs="Times New Roman"/>
        </w:rPr>
        <w:t>titolo</w:t>
      </w:r>
      <w:r w:rsidRPr="00693597">
        <w:rPr>
          <w:rFonts w:ascii="Times New Roman" w:hAnsi="Times New Roman" w:cs="Times New Roman"/>
        </w:rPr>
        <w:t xml:space="preserve"> </w:t>
      </w:r>
      <w:r w:rsidR="00693597" w:rsidRPr="00693597">
        <w:rPr>
          <w:rFonts w:ascii="Times New Roman" w:hAnsi="Times New Roman" w:cs="Times New Roman"/>
        </w:rPr>
        <w:t>del</w:t>
      </w:r>
      <w:r w:rsidR="00693597">
        <w:rPr>
          <w:rFonts w:ascii="Times New Roman" w:hAnsi="Times New Roman" w:cs="Times New Roman"/>
        </w:rPr>
        <w:t xml:space="preserve"> </w:t>
      </w:r>
      <w:r w:rsidRPr="009B322B">
        <w:rPr>
          <w:rFonts w:ascii="Times New Roman" w:hAnsi="Times New Roman" w:cs="Times New Roman"/>
        </w:rPr>
        <w:t>progetto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="00693597" w:rsidRPr="00693597">
        <w:rPr>
          <w:rFonts w:ascii="Times New Roman" w:hAnsi="Times New Roman" w:cs="Times New Roman"/>
        </w:rPr>
        <w:t>in questione</w:t>
      </w:r>
      <w:r w:rsidR="00693597">
        <w:rPr>
          <w:rFonts w:ascii="Times New Roman" w:hAnsi="Times New Roman" w:cs="Times New Roman"/>
          <w:spacing w:val="40"/>
        </w:rPr>
        <w:t xml:space="preserve">. </w:t>
      </w:r>
      <w:r w:rsidRPr="009B322B">
        <w:rPr>
          <w:rFonts w:ascii="Times New Roman" w:hAnsi="Times New Roman" w:cs="Times New Roman"/>
        </w:rPr>
        <w:t>L'apertura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="00693597">
        <w:rPr>
          <w:rFonts w:ascii="Times New Roman" w:hAnsi="Times New Roman" w:cs="Times New Roman"/>
        </w:rPr>
        <w:t>d</w:t>
      </w:r>
      <w:r w:rsidRPr="009B322B">
        <w:rPr>
          <w:rFonts w:ascii="Times New Roman" w:hAnsi="Times New Roman" w:cs="Times New Roman"/>
        </w:rPr>
        <w:t>i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="00693597">
        <w:rPr>
          <w:rFonts w:ascii="Times New Roman" w:hAnsi="Times New Roman" w:cs="Times New Roman"/>
        </w:rPr>
        <w:t>q</w:t>
      </w:r>
      <w:r w:rsidRPr="009B322B">
        <w:rPr>
          <w:rFonts w:ascii="Times New Roman" w:hAnsi="Times New Roman" w:cs="Times New Roman"/>
        </w:rPr>
        <w:t>uesto</w:t>
      </w:r>
      <w:r w:rsidRPr="009B322B">
        <w:rPr>
          <w:rFonts w:ascii="Times New Roman" w:hAnsi="Times New Roman" w:cs="Times New Roman"/>
          <w:spacing w:val="33"/>
        </w:rPr>
        <w:t xml:space="preserve"> </w:t>
      </w:r>
      <w:r w:rsidR="00693597">
        <w:rPr>
          <w:rFonts w:ascii="Times New Roman" w:hAnsi="Times New Roman" w:cs="Times New Roman"/>
        </w:rPr>
        <w:t>conto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Pr="009B322B">
        <w:rPr>
          <w:rFonts w:ascii="Times New Roman" w:hAnsi="Times New Roman" w:cs="Times New Roman"/>
        </w:rPr>
        <w:t>si</w:t>
      </w:r>
      <w:r w:rsidRPr="009B322B">
        <w:rPr>
          <w:rFonts w:ascii="Times New Roman" w:hAnsi="Times New Roman" w:cs="Times New Roman"/>
          <w:spacing w:val="35"/>
        </w:rPr>
        <w:t xml:space="preserve"> </w:t>
      </w:r>
      <w:r w:rsidR="00693597">
        <w:rPr>
          <w:rFonts w:ascii="Times New Roman" w:hAnsi="Times New Roman" w:cs="Times New Roman"/>
        </w:rPr>
        <w:t>fa</w:t>
      </w:r>
      <w:r w:rsidRPr="009B322B">
        <w:rPr>
          <w:rFonts w:ascii="Times New Roman" w:hAnsi="Times New Roman" w:cs="Times New Roman"/>
          <w:spacing w:val="38"/>
        </w:rPr>
        <w:t xml:space="preserve"> </w:t>
      </w:r>
      <w:r w:rsidRPr="009B322B">
        <w:rPr>
          <w:rFonts w:ascii="Times New Roman" w:hAnsi="Times New Roman" w:cs="Times New Roman"/>
        </w:rPr>
        <w:t>esclusivamente</w:t>
      </w:r>
      <w:r w:rsidRPr="009B322B">
        <w:rPr>
          <w:rFonts w:ascii="Times New Roman" w:hAnsi="Times New Roman" w:cs="Times New Roman"/>
          <w:spacing w:val="36"/>
        </w:rPr>
        <w:t xml:space="preserve"> </w:t>
      </w:r>
      <w:r w:rsidR="00693597">
        <w:rPr>
          <w:rFonts w:ascii="Times New Roman" w:hAnsi="Times New Roman" w:cs="Times New Roman"/>
        </w:rPr>
        <w:t xml:space="preserve">presso la sede della </w:t>
      </w:r>
      <w:r w:rsidRPr="009B322B">
        <w:rPr>
          <w:rFonts w:ascii="Times New Roman" w:hAnsi="Times New Roman" w:cs="Times New Roman"/>
        </w:rPr>
        <w:t>BCT</w:t>
      </w:r>
      <w:r w:rsidRPr="009B322B">
        <w:rPr>
          <w:rFonts w:ascii="Times New Roman" w:hAnsi="Times New Roman" w:cs="Times New Roman"/>
          <w:spacing w:val="32"/>
        </w:rPr>
        <w:t xml:space="preserve"> </w:t>
      </w:r>
      <w:r w:rsidRPr="009B322B">
        <w:rPr>
          <w:rFonts w:ascii="Times New Roman" w:hAnsi="Times New Roman" w:cs="Times New Roman"/>
        </w:rPr>
        <w:t>situat</w:t>
      </w:r>
      <w:r w:rsidR="00693597">
        <w:rPr>
          <w:rFonts w:ascii="Times New Roman" w:hAnsi="Times New Roman" w:cs="Times New Roman"/>
        </w:rPr>
        <w:t>a</w:t>
      </w:r>
      <w:r w:rsidRPr="009B322B">
        <w:rPr>
          <w:rFonts w:ascii="Times New Roman" w:hAnsi="Times New Roman" w:cs="Times New Roman"/>
        </w:rPr>
        <w:t xml:space="preserve"> a Tunisi. Pertanto, questo conto non può essere aperto presso le filiali regionali della BCT.</w:t>
      </w:r>
    </w:p>
    <w:p w:rsidR="003D559C" w:rsidRPr="003D559C" w:rsidRDefault="003D559C" w:rsidP="003D559C">
      <w:pPr>
        <w:tabs>
          <w:tab w:val="left" w:pos="861"/>
        </w:tabs>
        <w:spacing w:before="241" w:line="276" w:lineRule="auto"/>
        <w:ind w:right="137"/>
        <w:rPr>
          <w:rFonts w:ascii="Times New Roman" w:hAnsi="Times New Roman" w:cs="Times New Roman"/>
        </w:rPr>
      </w:pPr>
      <w:r w:rsidRPr="003D559C">
        <w:rPr>
          <w:rFonts w:ascii="Times New Roman" w:hAnsi="Times New Roman" w:cs="Times New Roman"/>
        </w:rPr>
        <w:t>L'apertura del conto avviene dietro presentazione dei seguenti documenti:</w:t>
      </w:r>
    </w:p>
    <w:p w:rsidR="004009D3" w:rsidRPr="009B322B" w:rsidRDefault="00041244" w:rsidP="003D559C">
      <w:pPr>
        <w:pStyle w:val="Paragrafoelenco"/>
        <w:numPr>
          <w:ilvl w:val="0"/>
          <w:numId w:val="3"/>
        </w:numPr>
        <w:tabs>
          <w:tab w:val="left" w:pos="861"/>
        </w:tabs>
        <w:spacing w:before="241" w:line="276" w:lineRule="auto"/>
        <w:ind w:right="137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Una richiesta indirizzata alla Direzione </w:t>
      </w:r>
      <w:r w:rsidR="00F8243D">
        <w:rPr>
          <w:rFonts w:ascii="Times New Roman" w:hAnsi="Times New Roman" w:cs="Times New Roman"/>
        </w:rPr>
        <w:t>G</w:t>
      </w:r>
      <w:r w:rsidRPr="009B322B">
        <w:rPr>
          <w:rFonts w:ascii="Times New Roman" w:hAnsi="Times New Roman" w:cs="Times New Roman"/>
        </w:rPr>
        <w:t>e</w:t>
      </w:r>
      <w:r w:rsidR="00F8243D">
        <w:rPr>
          <w:rFonts w:ascii="Times New Roman" w:hAnsi="Times New Roman" w:cs="Times New Roman"/>
        </w:rPr>
        <w:t>nerale dei finanziamenti e dei P</w:t>
      </w:r>
      <w:r w:rsidRPr="009B322B">
        <w:rPr>
          <w:rFonts w:ascii="Times New Roman" w:hAnsi="Times New Roman" w:cs="Times New Roman"/>
        </w:rPr>
        <w:t xml:space="preserve">agamenti </w:t>
      </w:r>
      <w:r w:rsidR="00F8243D">
        <w:rPr>
          <w:rFonts w:ascii="Times New Roman" w:hAnsi="Times New Roman" w:cs="Times New Roman"/>
        </w:rPr>
        <w:t>E</w:t>
      </w:r>
      <w:r w:rsidRPr="009B322B">
        <w:rPr>
          <w:rFonts w:ascii="Times New Roman" w:hAnsi="Times New Roman" w:cs="Times New Roman"/>
        </w:rPr>
        <w:t>steri (DGFPE) presso la BCT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</w:rPr>
        <w:t>firmato dal rappresentante legale del Ministero, dell'</w:t>
      </w:r>
      <w:r w:rsidR="00F8243D">
        <w:rPr>
          <w:rFonts w:ascii="Times New Roman" w:hAnsi="Times New Roman" w:cs="Times New Roman"/>
        </w:rPr>
        <w:t>Ente Pubblico di natura Amministrativa</w:t>
      </w:r>
      <w:r w:rsidRPr="009B322B">
        <w:rPr>
          <w:rFonts w:ascii="Times New Roman" w:hAnsi="Times New Roman" w:cs="Times New Roman"/>
        </w:rPr>
        <w:t>(EPA) o dell'Ente Pubblico Locale (CPL);</w:t>
      </w:r>
    </w:p>
    <w:p w:rsidR="004009D3" w:rsidRPr="009B322B" w:rsidRDefault="00F8243D">
      <w:pPr>
        <w:pStyle w:val="Paragrafoelenco"/>
        <w:numPr>
          <w:ilvl w:val="0"/>
          <w:numId w:val="3"/>
        </w:numPr>
        <w:tabs>
          <w:tab w:val="left" w:pos="861"/>
        </w:tabs>
        <w:spacing w:before="1" w:line="276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dell’accordo </w:t>
      </w:r>
      <w:r w:rsidR="00041244" w:rsidRPr="009B322B">
        <w:rPr>
          <w:rFonts w:ascii="Times New Roman" w:hAnsi="Times New Roman" w:cs="Times New Roman"/>
        </w:rPr>
        <w:t>di finanziamento del Programma di cooperazione transfrontaliera Italia-Tunisia o dell'accordo di finanziamento del Programma di cooperazione transfrontaliera</w:t>
      </w:r>
      <w:r>
        <w:rPr>
          <w:rFonts w:ascii="Times New Roman" w:hAnsi="Times New Roman" w:cs="Times New Roman"/>
        </w:rPr>
        <w:t xml:space="preserve"> Bacino del Mediterraneo firmati</w:t>
      </w:r>
      <w:r w:rsidR="00041244" w:rsidRPr="009B322B">
        <w:rPr>
          <w:rFonts w:ascii="Times New Roman" w:hAnsi="Times New Roman" w:cs="Times New Roman"/>
        </w:rPr>
        <w:t xml:space="preserve"> il 22 dicembre 2016 tra la Tunisia e la Commissione europea (CE);</w:t>
      </w:r>
    </w:p>
    <w:p w:rsidR="004009D3" w:rsidRPr="009B322B" w:rsidRDefault="00041244">
      <w:pPr>
        <w:pStyle w:val="Paragrafoelenco"/>
        <w:numPr>
          <w:ilvl w:val="0"/>
          <w:numId w:val="3"/>
        </w:numPr>
        <w:tabs>
          <w:tab w:val="left" w:pos="861"/>
        </w:tabs>
        <w:spacing w:line="276" w:lineRule="auto"/>
        <w:ind w:right="14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Una copia del contratto di sovvenzione firmato tra l'Autorità di gestione del programma e il beneficiario principale;</w:t>
      </w:r>
    </w:p>
    <w:p w:rsidR="004009D3" w:rsidRPr="009B322B" w:rsidRDefault="00F8243D">
      <w:pPr>
        <w:pStyle w:val="Paragrafoelenco"/>
        <w:numPr>
          <w:ilvl w:val="0"/>
          <w:numId w:val="3"/>
        </w:numPr>
        <w:tabs>
          <w:tab w:val="left" w:pos="861"/>
        </w:tabs>
        <w:spacing w:line="278" w:lineRule="auto"/>
        <w:ind w:righ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copia della convenzione d</w:t>
      </w:r>
      <w:r w:rsidR="00041244" w:rsidRPr="009B322B">
        <w:rPr>
          <w:rFonts w:ascii="Times New Roman" w:hAnsi="Times New Roman" w:cs="Times New Roman"/>
        </w:rPr>
        <w:t>i partenariato firmato tra il beneficiario principale e i vari partner del progetto;</w:t>
      </w:r>
    </w:p>
    <w:p w:rsidR="004009D3" w:rsidRPr="009B322B" w:rsidRDefault="00041244">
      <w:pPr>
        <w:pStyle w:val="Paragrafoelenco"/>
        <w:numPr>
          <w:ilvl w:val="0"/>
          <w:numId w:val="3"/>
        </w:numPr>
        <w:tabs>
          <w:tab w:val="left" w:pos="861"/>
        </w:tabs>
        <w:spacing w:line="273" w:lineRule="auto"/>
        <w:ind w:right="140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L'elenco e gli esemplari delle firme delle persone autorizzate a presentare richieste di pagamento nell'ambito del progetto;</w:t>
      </w:r>
    </w:p>
    <w:p w:rsidR="004009D3" w:rsidRPr="009B322B" w:rsidRDefault="004009D3">
      <w:pPr>
        <w:pStyle w:val="Paragrafoelenco"/>
        <w:spacing w:line="273" w:lineRule="auto"/>
        <w:rPr>
          <w:rFonts w:ascii="Times New Roman" w:hAnsi="Times New Roman" w:cs="Times New Roman"/>
        </w:rPr>
        <w:sectPr w:rsidR="004009D3" w:rsidRPr="009B322B">
          <w:footerReference w:type="default" r:id="rId8"/>
          <w:pgSz w:w="11910" w:h="16840"/>
          <w:pgMar w:top="1440" w:right="1275" w:bottom="720" w:left="1275" w:header="0" w:footer="525" w:gutter="0"/>
          <w:pgNumType w:start="2"/>
          <w:cols w:space="720"/>
        </w:sectPr>
      </w:pPr>
    </w:p>
    <w:p w:rsidR="00F8243D" w:rsidRDefault="00F8243D">
      <w:pPr>
        <w:pStyle w:val="Corpotesto"/>
        <w:spacing w:before="158"/>
        <w:ind w:left="141" w:right="136"/>
        <w:jc w:val="both"/>
        <w:rPr>
          <w:rFonts w:ascii="Times New Roman" w:hAnsi="Times New Roman" w:cs="Times New Roman"/>
        </w:rPr>
      </w:pPr>
      <w:r w:rsidRPr="00F8243D">
        <w:rPr>
          <w:rFonts w:ascii="Times New Roman" w:hAnsi="Times New Roman" w:cs="Times New Roman"/>
        </w:rPr>
        <w:lastRenderedPageBreak/>
        <w:t>Dopo l'apertura del conto in valuta estera presso la BCT, il beneficiario principale o il partner prepara una scheda informativa finanziaria, allegata alla presente guida, in cui sono indicati i dati bancari del conto, il titolare del conto e sono inclusi la firma e il timbro del rappresentante della BCT, nonché la firma del titolare del conto.</w:t>
      </w:r>
    </w:p>
    <w:p w:rsidR="004009D3" w:rsidRPr="009B322B" w:rsidRDefault="00041244">
      <w:pPr>
        <w:pStyle w:val="Corpotesto"/>
        <w:spacing w:before="158"/>
        <w:ind w:left="141" w:right="136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>N</w:t>
      </w:r>
      <w:r w:rsidR="00F8243D">
        <w:rPr>
          <w:rFonts w:ascii="Times New Roman" w:hAnsi="Times New Roman" w:cs="Times New Roman"/>
          <w:b/>
        </w:rPr>
        <w:t>.B.</w:t>
      </w:r>
      <w:r w:rsidRPr="009B322B">
        <w:rPr>
          <w:rFonts w:ascii="Times New Roman" w:hAnsi="Times New Roman" w:cs="Times New Roman"/>
        </w:rPr>
        <w:t>: Per gli istituti di istruzione superiore pubblici, le richieste di apertura di conti in valuta estera devono essere firmate dal Rettorato competente (Circolare del Ministro dell'Istruzione Superiore del 02/12/2019)</w:t>
      </w:r>
    </w:p>
    <w:p w:rsidR="004009D3" w:rsidRPr="009B322B" w:rsidRDefault="00041244" w:rsidP="00F360AF">
      <w:pPr>
        <w:pStyle w:val="Titolo6"/>
        <w:numPr>
          <w:ilvl w:val="1"/>
          <w:numId w:val="7"/>
        </w:numPr>
        <w:tabs>
          <w:tab w:val="left" w:pos="695"/>
        </w:tabs>
        <w:spacing w:before="202"/>
        <w:ind w:left="695" w:hanging="554"/>
        <w:jc w:val="both"/>
        <w:rPr>
          <w:rFonts w:ascii="Times New Roman" w:hAnsi="Times New Roman" w:cs="Times New Roman"/>
          <w:b w:val="0"/>
          <w:position w:val="6"/>
          <w:sz w:val="14"/>
        </w:rPr>
      </w:pPr>
      <w:r w:rsidRPr="009B322B">
        <w:rPr>
          <w:rFonts w:ascii="Times New Roman" w:hAnsi="Times New Roman" w:cs="Times New Roman"/>
        </w:rPr>
        <w:t>Gestione</w:t>
      </w:r>
      <w:r w:rsidRPr="009B322B">
        <w:rPr>
          <w:rFonts w:ascii="Times New Roman" w:hAnsi="Times New Roman" w:cs="Times New Roman"/>
          <w:spacing w:val="-6"/>
        </w:rPr>
        <w:t xml:space="preserve"> </w:t>
      </w:r>
      <w:r w:rsidR="00C119F4">
        <w:rPr>
          <w:rFonts w:ascii="Times New Roman" w:hAnsi="Times New Roman" w:cs="Times New Roman"/>
          <w:spacing w:val="-6"/>
        </w:rPr>
        <w:t>del conto in euro</w:t>
      </w:r>
      <w:r w:rsidRPr="009B322B">
        <w:rPr>
          <w:rFonts w:ascii="Times New Roman" w:hAnsi="Times New Roman" w:cs="Times New Roman"/>
          <w:spacing w:val="-2"/>
        </w:rPr>
        <w:t xml:space="preserve"> </w:t>
      </w:r>
      <w:r w:rsidRPr="009B322B">
        <w:rPr>
          <w:rFonts w:ascii="Times New Roman" w:hAnsi="Times New Roman" w:cs="Times New Roman"/>
          <w:b w:val="0"/>
          <w:spacing w:val="-2"/>
          <w:position w:val="6"/>
          <w:sz w:val="14"/>
        </w:rPr>
        <w:t>1</w:t>
      </w:r>
    </w:p>
    <w:p w:rsidR="004009D3" w:rsidRPr="009B322B" w:rsidRDefault="00041244" w:rsidP="00F360AF">
      <w:pPr>
        <w:pStyle w:val="Paragrafoelenco"/>
        <w:numPr>
          <w:ilvl w:val="2"/>
          <w:numId w:val="7"/>
        </w:numPr>
        <w:tabs>
          <w:tab w:val="left" w:pos="688"/>
        </w:tabs>
        <w:spacing w:before="200" w:line="276" w:lineRule="auto"/>
        <w:ind w:right="138" w:firstLine="0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  <w:b/>
        </w:rPr>
        <w:t xml:space="preserve">Lo </w:t>
      </w:r>
      <w:proofErr w:type="gramStart"/>
      <w:r w:rsidRPr="009B322B">
        <w:rPr>
          <w:rFonts w:ascii="Times New Roman" w:hAnsi="Times New Roman" w:cs="Times New Roman"/>
          <w:b/>
        </w:rPr>
        <w:t>Stato</w:t>
      </w:r>
      <w:r w:rsidRPr="009B322B">
        <w:rPr>
          <w:rFonts w:ascii="Times New Roman" w:hAnsi="Times New Roman" w:cs="Times New Roman"/>
          <w:b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:</w:t>
      </w:r>
      <w:proofErr w:type="gramEnd"/>
      <w:r w:rsidRPr="009B322B">
        <w:rPr>
          <w:rFonts w:ascii="Times New Roman" w:hAnsi="Times New Roman" w:cs="Times New Roman"/>
          <w:spacing w:val="-6"/>
        </w:rPr>
        <w:t xml:space="preserve"> </w:t>
      </w:r>
      <w:r w:rsidRPr="009B322B">
        <w:rPr>
          <w:rFonts w:ascii="Times New Roman" w:hAnsi="Times New Roman" w:cs="Times New Roman"/>
        </w:rPr>
        <w:t>Dopo</w:t>
      </w:r>
      <w:r w:rsidRPr="009B322B">
        <w:rPr>
          <w:rFonts w:ascii="Times New Roman" w:hAnsi="Times New Roman" w:cs="Times New Roman"/>
          <w:spacing w:val="-3"/>
        </w:rPr>
        <w:t xml:space="preserve"> </w:t>
      </w:r>
      <w:r w:rsidRPr="009B322B">
        <w:rPr>
          <w:rFonts w:ascii="Times New Roman" w:hAnsi="Times New Roman" w:cs="Times New Roman"/>
        </w:rPr>
        <w:t>l'apertura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di un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="00C119F4">
        <w:rPr>
          <w:rFonts w:ascii="Times New Roman" w:hAnsi="Times New Roman" w:cs="Times New Roman"/>
        </w:rPr>
        <w:t>conto in euro</w:t>
      </w:r>
      <w:r w:rsidRPr="009B322B">
        <w:rPr>
          <w:rFonts w:ascii="Times New Roman" w:hAnsi="Times New Roman" w:cs="Times New Roman"/>
        </w:rPr>
        <w:t>,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="00C119F4">
        <w:rPr>
          <w:rFonts w:ascii="Times New Roman" w:hAnsi="Times New Roman" w:cs="Times New Roman"/>
          <w:spacing w:val="-5"/>
        </w:rPr>
        <w:t>il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Ministero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interessato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Pr="009B322B">
        <w:rPr>
          <w:rFonts w:ascii="Times New Roman" w:hAnsi="Times New Roman" w:cs="Times New Roman"/>
        </w:rPr>
        <w:t>gestisce questo conto addebitando sullo stesso conto qualsiasi pagamento o trasferimento in Tunisia o all'estero.</w:t>
      </w:r>
    </w:p>
    <w:p w:rsidR="00974B1C" w:rsidRDefault="00974B1C">
      <w:pPr>
        <w:pStyle w:val="Corpotesto"/>
        <w:spacing w:before="200" w:line="276" w:lineRule="auto"/>
        <w:ind w:left="141" w:right="137"/>
        <w:jc w:val="both"/>
        <w:rPr>
          <w:rFonts w:ascii="Times New Roman" w:hAnsi="Times New Roman" w:cs="Times New Roman"/>
          <w:b/>
        </w:rPr>
      </w:pPr>
      <w:r w:rsidRPr="00EC331E">
        <w:rPr>
          <w:rFonts w:ascii="Times New Roman" w:hAnsi="Times New Roman" w:cs="Times New Roman"/>
        </w:rPr>
        <w:t>1</w:t>
      </w:r>
      <w:r w:rsidRPr="00EC331E">
        <w:rPr>
          <w:rFonts w:ascii="Times New Roman" w:hAnsi="Times New Roman" w:cs="Times New Roman"/>
          <w:b/>
          <w:lang w:val="fr-FR"/>
        </w:rPr>
        <w:t>.</w:t>
      </w:r>
      <w:r w:rsidRPr="00EC331E">
        <w:rPr>
          <w:rFonts w:ascii="Times New Roman" w:hAnsi="Times New Roman" w:cs="Times New Roman"/>
        </w:rPr>
        <w:t>2.2</w:t>
      </w:r>
      <w:r w:rsidRPr="00974B1C">
        <w:rPr>
          <w:rFonts w:ascii="Times New Roman" w:hAnsi="Times New Roman" w:cs="Times New Roman"/>
          <w:b/>
        </w:rPr>
        <w:t xml:space="preserve"> Enti pubblici amministrativi: </w:t>
      </w:r>
      <w:r w:rsidRPr="00974B1C">
        <w:rPr>
          <w:rFonts w:ascii="Times New Roman" w:hAnsi="Times New Roman" w:cs="Times New Roman"/>
        </w:rPr>
        <w:t>A seguito dell'apertura del conto in valuta estera, la BCT procede al</w:t>
      </w:r>
      <w:r>
        <w:rPr>
          <w:rFonts w:ascii="Times New Roman" w:hAnsi="Times New Roman" w:cs="Times New Roman"/>
        </w:rPr>
        <w:t>l’alimentazione</w:t>
      </w:r>
      <w:r w:rsidRPr="00974B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per tranche</w:t>
      </w:r>
      <w:r w:rsidRPr="00974B1C">
        <w:rPr>
          <w:rFonts w:ascii="Times New Roman" w:hAnsi="Times New Roman" w:cs="Times New Roman"/>
        </w:rPr>
        <w:t>, del Conto Corrente Postale (CCP in dinari tunisini TND) dell'EPA, aperto presso le Poste Tunisine (PT), dal conto in valuta estera e ciò, sulla base di una richiesta di finanziamento stabilita e firmata dalla/e persona/e autorizzata/e a presentare richieste di pagamento nell'ambito del progetto.</w:t>
      </w:r>
    </w:p>
    <w:p w:rsidR="004009D3" w:rsidRPr="009B322B" w:rsidRDefault="00041244">
      <w:pPr>
        <w:pStyle w:val="Corpotesto"/>
        <w:spacing w:before="200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 frequenza delle richieste di finanziamento del CCP da parte della BCT viene concordata con il titolare di questo conto sulla base di un piano di spesa annuale previsto.</w:t>
      </w:r>
    </w:p>
    <w:p w:rsidR="00EC331E" w:rsidRPr="009B322B" w:rsidRDefault="00EC331E">
      <w:pPr>
        <w:pStyle w:val="Corpotesto"/>
        <w:spacing w:before="199" w:line="276" w:lineRule="auto"/>
        <w:ind w:left="141" w:right="138"/>
        <w:jc w:val="both"/>
        <w:rPr>
          <w:rFonts w:ascii="Times New Roman" w:hAnsi="Times New Roman" w:cs="Times New Roman"/>
        </w:rPr>
      </w:pPr>
      <w:r w:rsidRPr="00EC331E">
        <w:rPr>
          <w:rFonts w:ascii="Times New Roman" w:hAnsi="Times New Roman" w:cs="Times New Roman"/>
        </w:rPr>
        <w:t xml:space="preserve">Per quanto riguarda i trasferimenti di fondi a partner all'estero, la BCT effettuerà tali operazioni di trasferimento dal conto in valuta estera aperto nei suoi </w:t>
      </w:r>
      <w:r>
        <w:rPr>
          <w:rFonts w:ascii="Times New Roman" w:hAnsi="Times New Roman" w:cs="Times New Roman"/>
        </w:rPr>
        <w:t>c</w:t>
      </w:r>
      <w:r w:rsidR="0098200D">
        <w:rPr>
          <w:rFonts w:ascii="Times New Roman" w:hAnsi="Times New Roman" w:cs="Times New Roman"/>
        </w:rPr>
        <w:t>onti</w:t>
      </w:r>
      <w:r>
        <w:rPr>
          <w:rFonts w:ascii="Times New Roman" w:hAnsi="Times New Roman" w:cs="Times New Roman"/>
        </w:rPr>
        <w:t xml:space="preserve"> </w:t>
      </w:r>
      <w:r w:rsidRPr="00EC331E">
        <w:rPr>
          <w:rFonts w:ascii="Times New Roman" w:hAnsi="Times New Roman" w:cs="Times New Roman"/>
        </w:rPr>
        <w:t>e su richiesta del beneficiario principale.</w:t>
      </w:r>
    </w:p>
    <w:p w:rsidR="0098200D" w:rsidRPr="009B322B" w:rsidRDefault="00EC331E" w:rsidP="00EC331E">
      <w:pPr>
        <w:pStyle w:val="Paragrafoelenco"/>
        <w:tabs>
          <w:tab w:val="left" w:pos="724"/>
        </w:tabs>
        <w:spacing w:before="202" w:line="276" w:lineRule="auto"/>
        <w:ind w:left="141" w:right="137" w:firstLine="0"/>
        <w:rPr>
          <w:rFonts w:ascii="Times New Roman" w:hAnsi="Times New Roman" w:cs="Times New Roman"/>
        </w:rPr>
      </w:pPr>
      <w:r w:rsidRPr="00EC331E">
        <w:rPr>
          <w:rFonts w:ascii="Times New Roman" w:hAnsi="Times New Roman" w:cs="Times New Roman"/>
        </w:rPr>
        <w:t>1.2.3</w:t>
      </w:r>
      <w:r>
        <w:rPr>
          <w:rFonts w:ascii="Times New Roman" w:hAnsi="Times New Roman" w:cs="Times New Roman"/>
          <w:b/>
        </w:rPr>
        <w:t xml:space="preserve"> </w:t>
      </w:r>
      <w:r w:rsidR="00041244" w:rsidRPr="009B322B">
        <w:rPr>
          <w:rFonts w:ascii="Times New Roman" w:hAnsi="Times New Roman" w:cs="Times New Roman"/>
          <w:b/>
        </w:rPr>
        <w:t>Autorità pubbliche locali</w:t>
      </w:r>
      <w:r w:rsidR="00041244" w:rsidRPr="009B322B">
        <w:rPr>
          <w:rFonts w:ascii="Times New Roman" w:hAnsi="Times New Roman" w:cs="Times New Roman"/>
        </w:rPr>
        <w:t xml:space="preserve">: </w:t>
      </w:r>
      <w:r w:rsidR="0098200D" w:rsidRPr="0098200D">
        <w:rPr>
          <w:rFonts w:ascii="Times New Roman" w:hAnsi="Times New Roman" w:cs="Times New Roman"/>
        </w:rPr>
        <w:t>A seguito dell'apertura del conto in valuta estera presso la BCT, quest'ultima procede a finanziare, a rate, la CCP della CPL interessata in TND, dal conto in valuta estera e ciò sulla base di una richiesta di finanziamento stabilita e firmata dalla/e persona/e autorizzata/e a presentare richieste di pagamento nell'ambito del progetto.</w:t>
      </w:r>
    </w:p>
    <w:p w:rsidR="0098200D" w:rsidRDefault="00041244" w:rsidP="0098200D">
      <w:pPr>
        <w:pStyle w:val="Corpotesto"/>
        <w:spacing w:before="198" w:line="276" w:lineRule="auto"/>
        <w:ind w:left="141" w:right="139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La frequenza delle richieste di finanziamento del CCP da parte della BCT viene concordata con il titolare di questo conto sulla base di un piano di spesa annuale previsto.</w:t>
      </w:r>
    </w:p>
    <w:p w:rsidR="004009D3" w:rsidRPr="0098200D" w:rsidRDefault="0098200D" w:rsidP="0098200D">
      <w:pPr>
        <w:pStyle w:val="Corpotesto"/>
        <w:spacing w:before="198" w:line="276" w:lineRule="auto"/>
        <w:ind w:left="141" w:right="139"/>
        <w:jc w:val="both"/>
        <w:rPr>
          <w:rFonts w:ascii="Times New Roman" w:hAnsi="Times New Roman" w:cs="Times New Roman"/>
        </w:rPr>
      </w:pPr>
      <w:r w:rsidRPr="0098200D">
        <w:rPr>
          <w:rFonts w:ascii="Times New Roman" w:hAnsi="Times New Roman" w:cs="Times New Roman"/>
        </w:rPr>
        <w:t xml:space="preserve">Per quanto riguarda i trasferimenti di fondi a partner all'estero, la BCT effettuerà tali operazioni di trasferimento dal conto in valuta estera aperto nei suoi </w:t>
      </w:r>
      <w:r>
        <w:rPr>
          <w:rFonts w:ascii="Times New Roman" w:hAnsi="Times New Roman" w:cs="Times New Roman"/>
        </w:rPr>
        <w:t>conti</w:t>
      </w:r>
      <w:r w:rsidRPr="0098200D">
        <w:rPr>
          <w:rFonts w:ascii="Times New Roman" w:hAnsi="Times New Roman" w:cs="Times New Roman"/>
        </w:rPr>
        <w:t xml:space="preserve"> e su richiesta del beneficiario principale.</w:t>
      </w: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4009D3">
      <w:pPr>
        <w:pStyle w:val="Corpotesto"/>
        <w:rPr>
          <w:rFonts w:ascii="Times New Roman" w:hAnsi="Times New Roman" w:cs="Times New Roman"/>
          <w:sz w:val="20"/>
        </w:rPr>
      </w:pPr>
    </w:p>
    <w:p w:rsidR="004009D3" w:rsidRPr="009B322B" w:rsidRDefault="00041244">
      <w:pPr>
        <w:pStyle w:val="Corpotesto"/>
        <w:spacing w:before="207"/>
        <w:rPr>
          <w:rFonts w:ascii="Times New Roman" w:hAnsi="Times New Roman" w:cs="Times New Roman"/>
          <w:sz w:val="20"/>
        </w:rPr>
      </w:pPr>
      <w:r w:rsidRPr="009B322B">
        <w:rPr>
          <w:rFonts w:ascii="Times New Roman" w:hAnsi="Times New Roman" w:cs="Times New Roman"/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302805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65030" id="Graphic 3" o:spid="_x0000_s1026" style="position:absolute;margin-left:70.8pt;margin-top:23.8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09D3" w:rsidRPr="009B322B" w:rsidRDefault="00041244">
      <w:pPr>
        <w:spacing w:before="155" w:line="249" w:lineRule="auto"/>
        <w:ind w:left="141"/>
        <w:rPr>
          <w:rFonts w:ascii="Times New Roman" w:hAnsi="Times New Roman" w:cs="Times New Roman"/>
          <w:sz w:val="16"/>
        </w:rPr>
      </w:pPr>
      <w:r w:rsidRPr="009B322B">
        <w:rPr>
          <w:rFonts w:ascii="Times New Roman" w:hAnsi="Times New Roman" w:cs="Times New Roman"/>
          <w:position w:val="5"/>
          <w:sz w:val="13"/>
        </w:rPr>
        <w:t>1</w:t>
      </w:r>
      <w:r w:rsidRPr="009B322B">
        <w:rPr>
          <w:rFonts w:ascii="Times New Roman" w:hAnsi="Times New Roman" w:cs="Times New Roman"/>
          <w:spacing w:val="40"/>
          <w:position w:val="5"/>
          <w:sz w:val="13"/>
        </w:rPr>
        <w:t xml:space="preserve"> 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Vedere </w:t>
      </w:r>
      <w:r w:rsidR="0098200D" w:rsidRPr="001D5BED">
        <w:rPr>
          <w:rFonts w:ascii="Times New Roman" w:hAnsi="Times New Roman" w:cs="Times New Roman"/>
          <w:sz w:val="16"/>
          <w:lang w:val="fr-FR"/>
        </w:rPr>
        <w:t>la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 lettera </w:t>
      </w:r>
      <w:r w:rsidR="0098200D" w:rsidRPr="001D5BED">
        <w:rPr>
          <w:rFonts w:ascii="Times New Roman" w:hAnsi="Times New Roman" w:cs="Times New Roman"/>
          <w:sz w:val="16"/>
          <w:lang w:val="fr-FR"/>
        </w:rPr>
        <w:t>della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 BCT indirizzato A Ministero </w:t>
      </w:r>
      <w:r w:rsidR="0098200D" w:rsidRPr="001D5BED">
        <w:rPr>
          <w:rFonts w:ascii="Times New Roman" w:hAnsi="Times New Roman" w:cs="Times New Roman"/>
          <w:sz w:val="16"/>
          <w:lang w:val="fr-FR"/>
        </w:rPr>
        <w:t xml:space="preserve">dello 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Sviluppo, </w:t>
      </w:r>
      <w:r w:rsidR="0098200D" w:rsidRPr="001D5BED">
        <w:rPr>
          <w:rFonts w:ascii="Times New Roman" w:hAnsi="Times New Roman" w:cs="Times New Roman"/>
          <w:sz w:val="16"/>
          <w:lang w:val="fr-FR"/>
        </w:rPr>
        <w:t>dell’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Investimento </w:t>
      </w:r>
      <w:r w:rsidR="0098200D" w:rsidRPr="001D5BED">
        <w:rPr>
          <w:rFonts w:ascii="Times New Roman" w:hAnsi="Times New Roman" w:cs="Times New Roman"/>
          <w:sz w:val="16"/>
          <w:lang w:val="fr-FR"/>
        </w:rPr>
        <w:t>e della</w:t>
      </w:r>
      <w:r w:rsidRPr="001D5BED">
        <w:rPr>
          <w:rFonts w:ascii="Times New Roman" w:hAnsi="Times New Roman" w:cs="Times New Roman"/>
          <w:sz w:val="16"/>
          <w:lang w:val="fr-FR"/>
        </w:rPr>
        <w:t xml:space="preserve"> Cooperazione internazionale al 15 maggio 2019.</w:t>
      </w:r>
    </w:p>
    <w:p w:rsidR="004009D3" w:rsidRPr="009B322B" w:rsidRDefault="004009D3">
      <w:pPr>
        <w:spacing w:line="249" w:lineRule="auto"/>
        <w:rPr>
          <w:rFonts w:ascii="Times New Roman" w:hAnsi="Times New Roman" w:cs="Times New Roman"/>
          <w:sz w:val="16"/>
        </w:rPr>
        <w:sectPr w:rsidR="004009D3" w:rsidRPr="009B322B">
          <w:pgSz w:w="11910" w:h="16840"/>
          <w:pgMar w:top="760" w:right="1275" w:bottom="720" w:left="1275" w:header="0" w:footer="525" w:gutter="0"/>
          <w:cols w:space="720"/>
        </w:sectPr>
      </w:pPr>
    </w:p>
    <w:p w:rsidR="001D5BED" w:rsidRPr="009B322B" w:rsidRDefault="001D5BED" w:rsidP="001D5BED">
      <w:pPr>
        <w:pStyle w:val="Titolo5"/>
        <w:numPr>
          <w:ilvl w:val="0"/>
          <w:numId w:val="7"/>
        </w:numPr>
        <w:tabs>
          <w:tab w:val="left" w:pos="404"/>
        </w:tabs>
        <w:rPr>
          <w:rFonts w:ascii="Times New Roman" w:hAnsi="Times New Roman" w:cs="Times New Roman"/>
        </w:rPr>
      </w:pPr>
      <w:r w:rsidRPr="001D5BED">
        <w:rPr>
          <w:rFonts w:ascii="Times New Roman" w:hAnsi="Times New Roman" w:cs="Times New Roman"/>
        </w:rPr>
        <w:lastRenderedPageBreak/>
        <w:t>Enti pubblici non amministrativi (EPNA), enti di diritto privato e associazioni</w:t>
      </w:r>
    </w:p>
    <w:p w:rsidR="004009D3" w:rsidRPr="009B322B" w:rsidRDefault="001D5BED">
      <w:pPr>
        <w:pStyle w:val="Corpotesto"/>
        <w:spacing w:before="238" w:line="276" w:lineRule="auto"/>
        <w:ind w:left="141" w:righ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</w:t>
      </w:r>
      <w:r w:rsidR="00041244" w:rsidRPr="009B322B">
        <w:rPr>
          <w:rFonts w:ascii="Times New Roman" w:hAnsi="Times New Roman" w:cs="Times New Roman"/>
        </w:rPr>
        <w:t xml:space="preserve">Enti pubblici non amministrativi (EPNA), </w:t>
      </w:r>
      <w:r>
        <w:rPr>
          <w:rFonts w:ascii="Times New Roman" w:hAnsi="Times New Roman" w:cs="Times New Roman"/>
        </w:rPr>
        <w:t xml:space="preserve">gli </w:t>
      </w:r>
      <w:r w:rsidR="00041244" w:rsidRPr="009B322B">
        <w:rPr>
          <w:rFonts w:ascii="Times New Roman" w:hAnsi="Times New Roman" w:cs="Times New Roman"/>
        </w:rPr>
        <w:t>enti di diritto privato</w:t>
      </w:r>
      <w:r w:rsidR="00041244" w:rsidRPr="009B322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 le</w:t>
      </w:r>
      <w:r w:rsidR="00041244" w:rsidRPr="009B322B">
        <w:rPr>
          <w:rFonts w:ascii="Times New Roman" w:hAnsi="Times New Roman" w:cs="Times New Roman"/>
          <w:spacing w:val="-3"/>
        </w:rPr>
        <w:t xml:space="preserve"> </w:t>
      </w:r>
      <w:r w:rsidR="00041244" w:rsidRPr="009B322B">
        <w:rPr>
          <w:rFonts w:ascii="Times New Roman" w:hAnsi="Times New Roman" w:cs="Times New Roman"/>
        </w:rPr>
        <w:t>Associazioni</w:t>
      </w:r>
      <w:r w:rsidR="00041244" w:rsidRPr="009B322B">
        <w:rPr>
          <w:rFonts w:ascii="Times New Roman" w:hAnsi="Times New Roman" w:cs="Times New Roman"/>
          <w:spacing w:val="-3"/>
        </w:rPr>
        <w:t xml:space="preserve"> </w:t>
      </w:r>
      <w:r w:rsidR="00041244" w:rsidRPr="009B322B">
        <w:rPr>
          <w:rFonts w:ascii="Times New Roman" w:hAnsi="Times New Roman" w:cs="Times New Roman"/>
        </w:rPr>
        <w:t>proced</w:t>
      </w:r>
      <w:r>
        <w:rPr>
          <w:rFonts w:ascii="Times New Roman" w:hAnsi="Times New Roman" w:cs="Times New Roman"/>
        </w:rPr>
        <w:t>ono al</w:t>
      </w:r>
      <w:r w:rsidR="00041244" w:rsidRPr="009B322B">
        <w:rPr>
          <w:rFonts w:ascii="Times New Roman" w:hAnsi="Times New Roman" w:cs="Times New Roman"/>
        </w:rPr>
        <w:t>l'apertura</w:t>
      </w:r>
      <w:r w:rsidR="00041244" w:rsidRPr="009B322B">
        <w:rPr>
          <w:rFonts w:ascii="Times New Roman" w:hAnsi="Times New Roman" w:cs="Times New Roman"/>
          <w:spacing w:val="-3"/>
        </w:rPr>
        <w:t xml:space="preserve"> </w:t>
      </w:r>
      <w:r w:rsidR="00041244" w:rsidRPr="009B322B">
        <w:rPr>
          <w:rFonts w:ascii="Times New Roman" w:hAnsi="Times New Roman" w:cs="Times New Roman"/>
        </w:rPr>
        <w:t>di un</w:t>
      </w:r>
      <w:r w:rsidR="00041244" w:rsidRPr="009B322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conto in euro</w:t>
      </w:r>
      <w:r w:rsidR="00041244" w:rsidRPr="009B322B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4"/>
        </w:rPr>
        <w:t>presso la Posta Tunisina</w:t>
      </w:r>
      <w:r w:rsidR="00041244" w:rsidRPr="009B322B">
        <w:rPr>
          <w:rFonts w:ascii="Times New Roman" w:hAnsi="Times New Roman" w:cs="Times New Roman"/>
        </w:rPr>
        <w:t xml:space="preserve"> (PT) o </w:t>
      </w:r>
      <w:r>
        <w:rPr>
          <w:rFonts w:ascii="Times New Roman" w:hAnsi="Times New Roman" w:cs="Times New Roman"/>
        </w:rPr>
        <w:t xml:space="preserve">le </w:t>
      </w:r>
      <w:r w:rsidR="00041244" w:rsidRPr="009B322B">
        <w:rPr>
          <w:rFonts w:ascii="Times New Roman" w:hAnsi="Times New Roman" w:cs="Times New Roman"/>
        </w:rPr>
        <w:t xml:space="preserve">banche commerciali in conformità con </w:t>
      </w:r>
      <w:r w:rsidRPr="001D5BED">
        <w:rPr>
          <w:rFonts w:ascii="Times New Roman" w:hAnsi="Times New Roman" w:cs="Times New Roman"/>
        </w:rPr>
        <w:t>la normativa vigente in materia di cambi</w:t>
      </w:r>
      <w:r w:rsidR="00041244" w:rsidRPr="009B322B">
        <w:rPr>
          <w:rFonts w:ascii="Times New Roman" w:hAnsi="Times New Roman" w:cs="Times New Roman"/>
        </w:rPr>
        <w:t>.</w:t>
      </w:r>
    </w:p>
    <w:p w:rsidR="004009D3" w:rsidRPr="009B322B" w:rsidRDefault="00041244">
      <w:pPr>
        <w:pStyle w:val="Corpotesto"/>
        <w:spacing w:before="199" w:line="276" w:lineRule="auto"/>
        <w:ind w:left="141" w:right="137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Per quanto riguarda le associazioni, l'apertura di un conto in valuta estera avviene sulla base dello studio di un fascicolo contenente i seguenti documenti:</w:t>
      </w:r>
    </w:p>
    <w:p w:rsidR="004009D3" w:rsidRPr="009B322B" w:rsidRDefault="00041244">
      <w:pPr>
        <w:pStyle w:val="Paragrafoelenco"/>
        <w:numPr>
          <w:ilvl w:val="0"/>
          <w:numId w:val="2"/>
        </w:numPr>
        <w:tabs>
          <w:tab w:val="left" w:pos="861"/>
        </w:tabs>
        <w:spacing w:before="201" w:line="276" w:lineRule="auto"/>
        <w:ind w:right="136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Una copia dell'accordo di finanziamento per il programma di cooperazione transfrontaliera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Pr="009B322B">
        <w:rPr>
          <w:rFonts w:ascii="Times New Roman" w:hAnsi="Times New Roman" w:cs="Times New Roman"/>
        </w:rPr>
        <w:t>Italia-Tunisia</w:t>
      </w:r>
      <w:r w:rsidRPr="009B322B">
        <w:rPr>
          <w:rFonts w:ascii="Times New Roman" w:hAnsi="Times New Roman" w:cs="Times New Roman"/>
          <w:spacing w:val="-13"/>
        </w:rPr>
        <w:t xml:space="preserve"> </w:t>
      </w:r>
      <w:r w:rsidR="006A49C4">
        <w:rPr>
          <w:rFonts w:ascii="Times New Roman" w:hAnsi="Times New Roman" w:cs="Times New Roman"/>
          <w:spacing w:val="-13"/>
        </w:rPr>
        <w:t xml:space="preserve">o della </w:t>
      </w:r>
      <w:r w:rsidRPr="009B322B">
        <w:rPr>
          <w:rFonts w:ascii="Times New Roman" w:hAnsi="Times New Roman" w:cs="Times New Roman"/>
        </w:rPr>
        <w:t>convenzione</w:t>
      </w:r>
      <w:r w:rsidRPr="009B322B">
        <w:rPr>
          <w:rFonts w:ascii="Times New Roman" w:hAnsi="Times New Roman" w:cs="Times New Roman"/>
          <w:spacing w:val="-14"/>
        </w:rPr>
        <w:t xml:space="preserve"> </w:t>
      </w:r>
      <w:r w:rsidR="006A49C4">
        <w:rPr>
          <w:rFonts w:ascii="Times New Roman" w:hAnsi="Times New Roman" w:cs="Times New Roman"/>
          <w:spacing w:val="-14"/>
        </w:rPr>
        <w:t xml:space="preserve">di </w:t>
      </w:r>
      <w:r w:rsidRPr="009B322B">
        <w:rPr>
          <w:rFonts w:ascii="Times New Roman" w:hAnsi="Times New Roman" w:cs="Times New Roman"/>
        </w:rPr>
        <w:t>finanziamento del programma</w:t>
      </w:r>
      <w:r w:rsidRPr="009B322B">
        <w:rPr>
          <w:rFonts w:ascii="Times New Roman" w:hAnsi="Times New Roman" w:cs="Times New Roman"/>
          <w:spacing w:val="40"/>
        </w:rPr>
        <w:t xml:space="preserve"> </w:t>
      </w:r>
      <w:r w:rsidRPr="009B322B">
        <w:rPr>
          <w:rFonts w:ascii="Times New Roman" w:hAnsi="Times New Roman" w:cs="Times New Roman"/>
        </w:rPr>
        <w:t>Cooperazione transfrontaliera nel bacino del Mediterraneo firmata il 22 dicembre 2016 tra la Tunisia e la Commissione europea (</w:t>
      </w:r>
      <w:proofErr w:type="gramStart"/>
      <w:r w:rsidRPr="009B322B">
        <w:rPr>
          <w:rFonts w:ascii="Times New Roman" w:hAnsi="Times New Roman" w:cs="Times New Roman"/>
        </w:rPr>
        <w:t>CE )</w:t>
      </w:r>
      <w:proofErr w:type="gramEnd"/>
      <w:r w:rsidRPr="009B322B">
        <w:rPr>
          <w:rFonts w:ascii="Times New Roman" w:hAnsi="Times New Roman" w:cs="Times New Roman"/>
        </w:rPr>
        <w:t>;</w:t>
      </w:r>
    </w:p>
    <w:p w:rsidR="004009D3" w:rsidRPr="009B322B" w:rsidRDefault="00041244">
      <w:pPr>
        <w:pStyle w:val="Paragrafoelenco"/>
        <w:numPr>
          <w:ilvl w:val="0"/>
          <w:numId w:val="2"/>
        </w:numPr>
        <w:tabs>
          <w:tab w:val="left" w:pos="861"/>
        </w:tabs>
        <w:spacing w:line="276" w:lineRule="auto"/>
        <w:ind w:right="141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Una copia del contratto di sovvenzione firmato tra l'Autorità di gestione del programma e il beneficiario principale;</w:t>
      </w:r>
    </w:p>
    <w:p w:rsidR="004009D3" w:rsidRPr="009B322B" w:rsidRDefault="00041244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7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Copia del</w:t>
      </w:r>
      <w:r w:rsidR="006A49C4">
        <w:rPr>
          <w:rFonts w:ascii="Times New Roman" w:hAnsi="Times New Roman" w:cs="Times New Roman"/>
        </w:rPr>
        <w:t xml:space="preserve">la convenzione </w:t>
      </w:r>
      <w:r w:rsidRPr="009B322B">
        <w:rPr>
          <w:rFonts w:ascii="Times New Roman" w:hAnsi="Times New Roman" w:cs="Times New Roman"/>
        </w:rPr>
        <w:t xml:space="preserve">di partenariato sottoscritto tra il beneficiario principale e i vari </w:t>
      </w:r>
      <w:r w:rsidR="006A49C4">
        <w:rPr>
          <w:rFonts w:ascii="Times New Roman" w:hAnsi="Times New Roman" w:cs="Times New Roman"/>
        </w:rPr>
        <w:t>partner</w:t>
      </w:r>
      <w:r w:rsidRPr="009B322B">
        <w:rPr>
          <w:rFonts w:ascii="Times New Roman" w:hAnsi="Times New Roman" w:cs="Times New Roman"/>
        </w:rPr>
        <w:t>;</w:t>
      </w:r>
    </w:p>
    <w:p w:rsidR="004009D3" w:rsidRPr="009B322B" w:rsidRDefault="006A49C4">
      <w:pPr>
        <w:pStyle w:val="Paragrafoelenco"/>
        <w:numPr>
          <w:ilvl w:val="0"/>
          <w:numId w:val="2"/>
        </w:numPr>
        <w:tabs>
          <w:tab w:val="left" w:pos="860"/>
        </w:tabs>
        <w:spacing w:line="266" w:lineRule="exact"/>
        <w:ind w:left="860" w:hanging="3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c</w:t>
      </w:r>
      <w:r w:rsidR="00041244" w:rsidRPr="009B322B">
        <w:rPr>
          <w:rFonts w:ascii="Times New Roman" w:hAnsi="Times New Roman" w:cs="Times New Roman"/>
        </w:rPr>
        <w:t>opia</w:t>
      </w:r>
      <w:r w:rsidR="00041244" w:rsidRPr="009B322B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del verbale di creazione dell’</w:t>
      </w:r>
      <w:r w:rsidRPr="009B322B">
        <w:rPr>
          <w:rFonts w:ascii="Times New Roman" w:hAnsi="Times New Roman" w:cs="Times New Roman"/>
        </w:rPr>
        <w:t>associazione</w:t>
      </w:r>
      <w:r w:rsidRPr="009B322B">
        <w:rPr>
          <w:rFonts w:ascii="Times New Roman" w:hAnsi="Times New Roman" w:cs="Times New Roman"/>
          <w:spacing w:val="-3"/>
        </w:rPr>
        <w:t>;</w:t>
      </w:r>
    </w:p>
    <w:p w:rsidR="004009D3" w:rsidRPr="009B322B" w:rsidRDefault="006A49C4">
      <w:pPr>
        <w:pStyle w:val="Paragrafoelenco"/>
        <w:numPr>
          <w:ilvl w:val="0"/>
          <w:numId w:val="2"/>
        </w:numPr>
        <w:tabs>
          <w:tab w:val="left" w:pos="861"/>
        </w:tabs>
        <w:spacing w:before="39" w:line="276" w:lineRule="auto"/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</w:t>
      </w:r>
      <w:r w:rsidR="00041244" w:rsidRPr="009B322B">
        <w:rPr>
          <w:rFonts w:ascii="Times New Roman" w:hAnsi="Times New Roman" w:cs="Times New Roman"/>
        </w:rPr>
        <w:t>copia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Pr="006A49C4">
        <w:rPr>
          <w:rFonts w:ascii="Times New Roman" w:hAnsi="Times New Roman" w:cs="Times New Roman"/>
        </w:rPr>
        <w:t xml:space="preserve">del verbale di nomina dei </w:t>
      </w:r>
      <w:r w:rsidR="00041244" w:rsidRPr="009B322B">
        <w:rPr>
          <w:rFonts w:ascii="Times New Roman" w:hAnsi="Times New Roman" w:cs="Times New Roman"/>
        </w:rPr>
        <w:t>membri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="00041244" w:rsidRPr="009B322B">
        <w:rPr>
          <w:rFonts w:ascii="Times New Roman" w:hAnsi="Times New Roman" w:cs="Times New Roman"/>
        </w:rPr>
        <w:t>fondatori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Pr="006A49C4">
        <w:rPr>
          <w:rFonts w:ascii="Times New Roman" w:hAnsi="Times New Roman" w:cs="Times New Roman"/>
        </w:rPr>
        <w:t>dell’</w:t>
      </w:r>
      <w:r w:rsidR="00041244" w:rsidRPr="009B322B">
        <w:rPr>
          <w:rFonts w:ascii="Times New Roman" w:hAnsi="Times New Roman" w:cs="Times New Roman"/>
        </w:rPr>
        <w:t xml:space="preserve">associazione con </w:t>
      </w:r>
      <w:r>
        <w:rPr>
          <w:rFonts w:ascii="Times New Roman" w:hAnsi="Times New Roman" w:cs="Times New Roman"/>
        </w:rPr>
        <w:t xml:space="preserve">le </w:t>
      </w:r>
      <w:r w:rsidR="00041244" w:rsidRPr="009B322B">
        <w:rPr>
          <w:rFonts w:ascii="Times New Roman" w:hAnsi="Times New Roman" w:cs="Times New Roman"/>
        </w:rPr>
        <w:t>copie dei loro documenti di identità;</w:t>
      </w:r>
    </w:p>
    <w:p w:rsidR="004009D3" w:rsidRPr="009B322B" w:rsidRDefault="006A49C4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6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="00041244" w:rsidRPr="009B322B">
        <w:rPr>
          <w:rFonts w:ascii="Times New Roman" w:hAnsi="Times New Roman" w:cs="Times New Roman"/>
        </w:rPr>
        <w:t>copia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40"/>
        </w:rPr>
        <w:t xml:space="preserve">del </w:t>
      </w:r>
      <w:r w:rsidR="00041244" w:rsidRPr="009B322B">
        <w:rPr>
          <w:rFonts w:ascii="Times New Roman" w:hAnsi="Times New Roman" w:cs="Times New Roman"/>
        </w:rPr>
        <w:t>Giornale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="00041244" w:rsidRPr="009B322B">
        <w:rPr>
          <w:rFonts w:ascii="Times New Roman" w:hAnsi="Times New Roman" w:cs="Times New Roman"/>
        </w:rPr>
        <w:t>Ufficiale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della </w:t>
      </w:r>
      <w:r w:rsidR="00041244" w:rsidRPr="009B322B">
        <w:rPr>
          <w:rFonts w:ascii="Times New Roman" w:hAnsi="Times New Roman" w:cs="Times New Roman"/>
        </w:rPr>
        <w:t>Repubblica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tunisina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="00041244" w:rsidRPr="009B322B">
        <w:rPr>
          <w:rFonts w:ascii="Times New Roman" w:hAnsi="Times New Roman" w:cs="Times New Roman"/>
        </w:rPr>
        <w:t>(JORT)</w:t>
      </w:r>
      <w:r w:rsidR="00041244" w:rsidRPr="009B322B">
        <w:rPr>
          <w:rFonts w:ascii="Times New Roman" w:hAnsi="Times New Roman" w:cs="Times New Roman"/>
          <w:spacing w:val="40"/>
        </w:rPr>
        <w:t xml:space="preserve"> </w:t>
      </w:r>
      <w:r w:rsidRPr="006A49C4">
        <w:rPr>
          <w:rFonts w:ascii="Times New Roman" w:hAnsi="Times New Roman" w:cs="Times New Roman"/>
        </w:rPr>
        <w:t>che istituisce</w:t>
      </w:r>
      <w:r>
        <w:rPr>
          <w:rFonts w:ascii="Times New Roman" w:hAnsi="Times New Roman" w:cs="Times New Roman"/>
          <w:spacing w:val="40"/>
        </w:rPr>
        <w:t xml:space="preserve"> </w:t>
      </w:r>
      <w:r w:rsidR="00041244" w:rsidRPr="009B322B">
        <w:rPr>
          <w:rFonts w:ascii="Times New Roman" w:hAnsi="Times New Roman" w:cs="Times New Roman"/>
        </w:rPr>
        <w:t>l'associazione;</w:t>
      </w:r>
    </w:p>
    <w:p w:rsidR="004009D3" w:rsidRPr="009B322B" w:rsidRDefault="006A49C4" w:rsidP="006A49C4">
      <w:pPr>
        <w:pStyle w:val="Paragrafoelenco"/>
        <w:numPr>
          <w:ilvl w:val="0"/>
          <w:numId w:val="2"/>
        </w:numPr>
        <w:tabs>
          <w:tab w:val="left" w:pos="860"/>
        </w:tabs>
        <w:spacing w:line="267" w:lineRule="exact"/>
        <w:rPr>
          <w:rFonts w:ascii="Times New Roman" w:hAnsi="Times New Roman" w:cs="Times New Roman"/>
        </w:rPr>
      </w:pPr>
      <w:r w:rsidRPr="006A49C4">
        <w:rPr>
          <w:rFonts w:ascii="Times New Roman" w:hAnsi="Times New Roman" w:cs="Times New Roman"/>
        </w:rPr>
        <w:t>Copia del codice fiscale dell’associazione.</w:t>
      </w:r>
    </w:p>
    <w:p w:rsidR="004009D3" w:rsidRPr="009B322B" w:rsidRDefault="00041244">
      <w:pPr>
        <w:pStyle w:val="Corpotesto"/>
        <w:spacing w:before="201"/>
        <w:ind w:left="141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>U</w:t>
      </w:r>
      <w:r w:rsidR="006A49C4">
        <w:rPr>
          <w:rFonts w:ascii="Times New Roman" w:hAnsi="Times New Roman" w:cs="Times New Roman"/>
        </w:rPr>
        <w:t>n</w:t>
      </w:r>
      <w:r w:rsidRPr="009B322B">
        <w:rPr>
          <w:rFonts w:ascii="Times New Roman" w:hAnsi="Times New Roman" w:cs="Times New Roman"/>
          <w:spacing w:val="-8"/>
        </w:rPr>
        <w:t xml:space="preserve"> </w:t>
      </w:r>
      <w:r w:rsidRPr="009B322B">
        <w:rPr>
          <w:rFonts w:ascii="Times New Roman" w:hAnsi="Times New Roman" w:cs="Times New Roman"/>
        </w:rPr>
        <w:t>estra</w:t>
      </w:r>
      <w:r w:rsidR="006A49C4">
        <w:rPr>
          <w:rFonts w:ascii="Times New Roman" w:hAnsi="Times New Roman" w:cs="Times New Roman"/>
        </w:rPr>
        <w:t>tto del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Registro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Nazionale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="006A49C4">
        <w:rPr>
          <w:rFonts w:ascii="Times New Roman" w:hAnsi="Times New Roman" w:cs="Times New Roman"/>
          <w:spacing w:val="-4"/>
        </w:rPr>
        <w:t>del</w:t>
      </w:r>
      <w:r w:rsidRPr="009B322B">
        <w:rPr>
          <w:rFonts w:ascii="Times New Roman" w:hAnsi="Times New Roman" w:cs="Times New Roman"/>
          <w:spacing w:val="-7"/>
        </w:rPr>
        <w:t xml:space="preserve"> </w:t>
      </w:r>
      <w:r w:rsidRPr="009B322B">
        <w:rPr>
          <w:rFonts w:ascii="Times New Roman" w:hAnsi="Times New Roman" w:cs="Times New Roman"/>
        </w:rPr>
        <w:t>Commercio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sostituisce</w:t>
      </w:r>
      <w:r w:rsidRPr="009B322B">
        <w:rPr>
          <w:rFonts w:ascii="Times New Roman" w:hAnsi="Times New Roman" w:cs="Times New Roman"/>
          <w:spacing w:val="-4"/>
        </w:rPr>
        <w:t xml:space="preserve"> </w:t>
      </w:r>
      <w:r w:rsidR="006A49C4">
        <w:rPr>
          <w:rFonts w:ascii="Times New Roman" w:hAnsi="Times New Roman" w:cs="Times New Roman"/>
          <w:spacing w:val="-4"/>
        </w:rPr>
        <w:t>i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</w:rPr>
        <w:t>documenti</w:t>
      </w:r>
      <w:r w:rsidRPr="009B322B">
        <w:rPr>
          <w:rFonts w:ascii="Times New Roman" w:hAnsi="Times New Roman" w:cs="Times New Roman"/>
          <w:spacing w:val="-5"/>
        </w:rPr>
        <w:t xml:space="preserve"> </w:t>
      </w:r>
      <w:r w:rsidRPr="009B322B">
        <w:rPr>
          <w:rFonts w:ascii="Times New Roman" w:hAnsi="Times New Roman" w:cs="Times New Roman"/>
          <w:spacing w:val="-2"/>
        </w:rPr>
        <w:t>4.5.6.7.</w:t>
      </w:r>
    </w:p>
    <w:p w:rsidR="004009D3" w:rsidRPr="009B322B" w:rsidRDefault="00041244">
      <w:pPr>
        <w:pStyle w:val="Corpotesto"/>
        <w:spacing w:before="203" w:line="276" w:lineRule="auto"/>
        <w:ind w:left="141" w:right="138"/>
        <w:jc w:val="both"/>
        <w:rPr>
          <w:rFonts w:ascii="Times New Roman" w:hAnsi="Times New Roman" w:cs="Times New Roman"/>
        </w:rPr>
      </w:pPr>
      <w:r w:rsidRPr="009B322B">
        <w:rPr>
          <w:rFonts w:ascii="Times New Roman" w:hAnsi="Times New Roman" w:cs="Times New Roman"/>
        </w:rPr>
        <w:t xml:space="preserve">Per tali enti (EPNA, Enti e Associazioni di Diritto Privato), il trasferimento di denaro in valuta estera all'estero viene effettuato nel rispetto delle normative </w:t>
      </w:r>
      <w:r w:rsidR="006A49C4">
        <w:rPr>
          <w:rFonts w:ascii="Times New Roman" w:hAnsi="Times New Roman" w:cs="Times New Roman"/>
        </w:rPr>
        <w:t>vigenti e previa autorizzazione della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BCT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="006A49C4">
        <w:rPr>
          <w:rFonts w:ascii="Times New Roman" w:hAnsi="Times New Roman" w:cs="Times New Roman"/>
          <w:spacing w:val="-16"/>
        </w:rPr>
        <w:t>sulla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base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del</w:t>
      </w:r>
      <w:r w:rsidRPr="009B322B">
        <w:rPr>
          <w:rFonts w:ascii="Times New Roman" w:hAnsi="Times New Roman" w:cs="Times New Roman"/>
          <w:spacing w:val="-16"/>
        </w:rPr>
        <w:t xml:space="preserve"> </w:t>
      </w:r>
      <w:r w:rsidRPr="009B322B">
        <w:rPr>
          <w:rFonts w:ascii="Times New Roman" w:hAnsi="Times New Roman" w:cs="Times New Roman"/>
        </w:rPr>
        <w:t>documenti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Pr="009B322B">
        <w:rPr>
          <w:rFonts w:ascii="Times New Roman" w:hAnsi="Times New Roman" w:cs="Times New Roman"/>
        </w:rPr>
        <w:t>giustificativi</w:t>
      </w:r>
      <w:r w:rsidRPr="009B322B">
        <w:rPr>
          <w:rFonts w:ascii="Times New Roman" w:hAnsi="Times New Roman" w:cs="Times New Roman"/>
          <w:spacing w:val="-15"/>
        </w:rPr>
        <w:t xml:space="preserve"> </w:t>
      </w:r>
      <w:r w:rsidR="006A49C4">
        <w:rPr>
          <w:rFonts w:ascii="Times New Roman" w:hAnsi="Times New Roman" w:cs="Times New Roman"/>
        </w:rPr>
        <w:t>del trasferimento</w:t>
      </w:r>
      <w:r w:rsidRPr="009B322B">
        <w:rPr>
          <w:rFonts w:ascii="Times New Roman" w:hAnsi="Times New Roman" w:cs="Times New Roman"/>
          <w:spacing w:val="-2"/>
        </w:rPr>
        <w:t>.</w:t>
      </w:r>
    </w:p>
    <w:p w:rsidR="004009D3" w:rsidRDefault="00041244">
      <w:pPr>
        <w:pStyle w:val="Corpotesto"/>
        <w:spacing w:before="2"/>
        <w:rPr>
          <w:sz w:val="16"/>
        </w:rPr>
      </w:pPr>
      <w:r>
        <w:rPr>
          <w:noProof/>
          <w:sz w:val="16"/>
          <w:lang w:val="it-IT"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147320</wp:posOffset>
                </wp:positionV>
                <wp:extent cx="5735320" cy="1430020"/>
                <wp:effectExtent l="0" t="0" r="17780" b="1778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1430020"/>
                          <a:chOff x="6095" y="6095"/>
                          <a:chExt cx="5735320" cy="14300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095" y="6095"/>
                            <a:ext cx="573532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 h="1430020">
                                <a:moveTo>
                                  <a:pt x="0" y="238251"/>
                                </a:moveTo>
                                <a:lnTo>
                                  <a:pt x="4840" y="190239"/>
                                </a:lnTo>
                                <a:lnTo>
                                  <a:pt x="18722" y="145518"/>
                                </a:lnTo>
                                <a:lnTo>
                                  <a:pt x="40689" y="105047"/>
                                </a:lnTo>
                                <a:lnTo>
                                  <a:pt x="69781" y="69786"/>
                                </a:lnTo>
                                <a:lnTo>
                                  <a:pt x="105042" y="40692"/>
                                </a:lnTo>
                                <a:lnTo>
                                  <a:pt x="145512" y="18724"/>
                                </a:lnTo>
                                <a:lnTo>
                                  <a:pt x="190235" y="4840"/>
                                </a:lnTo>
                                <a:lnTo>
                                  <a:pt x="238252" y="0"/>
                                </a:lnTo>
                                <a:lnTo>
                                  <a:pt x="5496560" y="0"/>
                                </a:lnTo>
                                <a:lnTo>
                                  <a:pt x="5544572" y="4840"/>
                                </a:lnTo>
                                <a:lnTo>
                                  <a:pt x="5589293" y="18724"/>
                                </a:lnTo>
                                <a:lnTo>
                                  <a:pt x="5629764" y="40692"/>
                                </a:lnTo>
                                <a:lnTo>
                                  <a:pt x="5665025" y="69786"/>
                                </a:lnTo>
                                <a:lnTo>
                                  <a:pt x="5694119" y="105047"/>
                                </a:lnTo>
                                <a:lnTo>
                                  <a:pt x="5716087" y="145518"/>
                                </a:lnTo>
                                <a:lnTo>
                                  <a:pt x="5729971" y="190239"/>
                                </a:lnTo>
                                <a:lnTo>
                                  <a:pt x="5734811" y="238251"/>
                                </a:lnTo>
                                <a:lnTo>
                                  <a:pt x="5734811" y="1191260"/>
                                </a:lnTo>
                                <a:lnTo>
                                  <a:pt x="5729971" y="1239272"/>
                                </a:lnTo>
                                <a:lnTo>
                                  <a:pt x="5716087" y="1283993"/>
                                </a:lnTo>
                                <a:lnTo>
                                  <a:pt x="5694119" y="1324464"/>
                                </a:lnTo>
                                <a:lnTo>
                                  <a:pt x="5665025" y="1359725"/>
                                </a:lnTo>
                                <a:lnTo>
                                  <a:pt x="5629764" y="1388819"/>
                                </a:lnTo>
                                <a:lnTo>
                                  <a:pt x="5589293" y="1410787"/>
                                </a:lnTo>
                                <a:lnTo>
                                  <a:pt x="5544572" y="1424671"/>
                                </a:lnTo>
                                <a:lnTo>
                                  <a:pt x="5496560" y="1429512"/>
                                </a:lnTo>
                                <a:lnTo>
                                  <a:pt x="238252" y="1429512"/>
                                </a:lnTo>
                                <a:lnTo>
                                  <a:pt x="190235" y="1424671"/>
                                </a:lnTo>
                                <a:lnTo>
                                  <a:pt x="145512" y="1410787"/>
                                </a:lnTo>
                                <a:lnTo>
                                  <a:pt x="105042" y="1388819"/>
                                </a:lnTo>
                                <a:lnTo>
                                  <a:pt x="69781" y="1359725"/>
                                </a:lnTo>
                                <a:lnTo>
                                  <a:pt x="40689" y="1324464"/>
                                </a:lnTo>
                                <a:lnTo>
                                  <a:pt x="18722" y="1283993"/>
                                </a:lnTo>
                                <a:lnTo>
                                  <a:pt x="4840" y="1239272"/>
                                </a:lnTo>
                                <a:lnTo>
                                  <a:pt x="0" y="1191260"/>
                                </a:lnTo>
                                <a:lnTo>
                                  <a:pt x="0" y="2382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07385" y="159385"/>
                            <a:ext cx="1607385" cy="2283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09D3" w:rsidRDefault="00041244">
                              <w:pPr>
                                <w:spacing w:line="240" w:lineRule="exact"/>
                                <w:rPr>
                                  <w:rFonts w:ascii="Calibri Light" w:hAns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993366"/>
                                  <w:spacing w:val="-2"/>
                                  <w:sz w:val="24"/>
                                </w:rPr>
                                <w:t>R</w:t>
                              </w:r>
                              <w:r w:rsidR="006A49C4">
                                <w:rPr>
                                  <w:rFonts w:ascii="Calibri Light" w:hAnsi="Calibri Light"/>
                                  <w:color w:val="993366"/>
                                  <w:spacing w:val="-2"/>
                                  <w:sz w:val="24"/>
                                </w:rPr>
                                <w:t>iferimenti normativi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1272" y="423938"/>
                            <a:ext cx="5184775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09D3" w:rsidRDefault="000412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1" w:line="242" w:lineRule="auto"/>
                                <w:ind w:right="22"/>
                              </w:pPr>
                              <w:r>
                                <w:t xml:space="preserve">Code </w:t>
                              </w:r>
                              <w:proofErr w:type="spellStart"/>
                              <w:r>
                                <w:t>des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changes</w:t>
                              </w:r>
                              <w:proofErr w:type="spellEnd"/>
                              <w:r>
                                <w:t xml:space="preserve"> et du commerce extérieur tel que promulgué par la loi n° 76-18 du 21 janvier 1976,</w:t>
                              </w:r>
                            </w:p>
                            <w:p w:rsidR="004009D3" w:rsidRDefault="0004124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242" w:lineRule="auto"/>
                                <w:ind w:right="18"/>
                              </w:pPr>
                              <w:r>
                                <w:t>Lettre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BCT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date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15/05/2020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adressée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Directeur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Général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 la coopération transfrontalière.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8.85pt;margin-top:11.6pt;width:451.6pt;height:112.6pt;z-index:-15728128;mso-wrap-distance-left:0;mso-wrap-distance-right:0;mso-position-horizontal-relative:page;mso-width-relative:margin;mso-height-relative:margin" coordorigin="60,60" coordsize="57353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">
                <v:shape id="Graphic 5" o:spid="_x0000_s1027" style="position:absolute;left:60;top:60;width:57354;height:14301;visibility:visible;mso-wrap-style:square;v-text-anchor:top" coordsize="5735320,143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q8MQA&#10;AADaAAAADwAAAGRycy9kb3ducmV2LnhtbESPQWvCQBSE7wX/w/IEb3WjaJHUVUQQRDwkKnh9Zl+T&#10;tNm3Mbsxsb++Wyj0OMzMN8xy3ZtKPKhxpWUFk3EEgjizuuRcweW8e12AcB5ZY2WZFDzJwXo1eFli&#10;rG3HKT1OPhcBwi5GBYX3dSylywoy6Ma2Jg7eh20M+iCbXOoGuwA3lZxG0Zs0WHJYKLCmbUHZ16k1&#10;Cmwyu/WHdnHX38csST+vu1vkKqVGw37zDsJT7//Df+29VjCH3yvh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66vDEAAAA2gAAAA8AAAAAAAAAAAAAAAAAmAIAAGRycy9k&#10;b3ducmV2LnhtbFBLBQYAAAAABAAEAPUAAACJAwAAAAA=&#10;" path="m,238251l4840,190239,18722,145518,40689,105047,69781,69786,105042,40692,145512,18724,190235,4840,238252,,5496560,r48012,4840l5589293,18724r40471,21968l5665025,69786r29094,35261l5716087,145518r13884,44721l5734811,238251r,953009l5729971,1239272r-13884,44721l5694119,1324464r-29094,35261l5629764,1388819r-40471,21968l5544572,1424671r-48012,4841l238252,1429512r-48017,-4841l145512,1410787r-40470,-21968l69781,1359725,40689,1324464,18722,1283993,4840,1239272,,1191260,,238251xe" filled="f" strokecolor="#5b9bd4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2073;top:1593;width:16074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4009D3" w:rsidRDefault="00041244">
                        <w:pPr>
                          <w:spacing w:line="240" w:lineRule="exact"/>
                          <w:rPr>
                            <w:rFonts w:ascii="Calibri Light" w:hAnsi="Calibri Light"/>
                            <w:sz w:val="24"/>
                          </w:rPr>
                        </w:pPr>
                        <w:r>
                          <w:rPr>
                            <w:rFonts w:ascii="Calibri Light" w:hAnsi="Calibri Light"/>
                            <w:color w:val="993366"/>
                            <w:spacing w:val="-2"/>
                            <w:sz w:val="24"/>
                          </w:rPr>
                          <w:t>R</w:t>
                        </w:r>
                        <w:r w:rsidR="006A49C4">
                          <w:rPr>
                            <w:rFonts w:ascii="Calibri Light" w:hAnsi="Calibri Light"/>
                            <w:color w:val="993366"/>
                            <w:spacing w:val="-2"/>
                            <w:sz w:val="24"/>
                          </w:rPr>
                          <w:t>iferimenti normativi</w:t>
                        </w:r>
                      </w:p>
                    </w:txbxContent>
                  </v:textbox>
                </v:shape>
                <v:shape id="Textbox 7" o:spid="_x0000_s1029" type="#_x0000_t202" style="position:absolute;left:2912;top:4239;width:51848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009D3" w:rsidRDefault="000412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1" w:line="242" w:lineRule="auto"/>
                          <w:ind w:right="22"/>
                        </w:pPr>
                        <w:r>
                          <w:t xml:space="preserve">Code </w:t>
                        </w:r>
                        <w:proofErr w:type="spellStart"/>
                        <w:r>
                          <w:t>des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changes</w:t>
                        </w:r>
                        <w:proofErr w:type="spellEnd"/>
                        <w:r>
                          <w:t xml:space="preserve"> et du commerce extérieur tel que promulgué par la loi n° 76-18 du 21 janvier 1976,</w:t>
                        </w:r>
                      </w:p>
                      <w:p w:rsidR="004009D3" w:rsidRDefault="0004124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line="242" w:lineRule="auto"/>
                          <w:ind w:right="18"/>
                        </w:pPr>
                        <w:r>
                          <w:t>Lettre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BCT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date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15/05/2020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adressée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Directeur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Général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 la coopération transfrontalière.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09D3" w:rsidRDefault="004009D3">
      <w:pPr>
        <w:pStyle w:val="Corpotesto"/>
        <w:rPr>
          <w:sz w:val="16"/>
        </w:rPr>
        <w:sectPr w:rsidR="004009D3">
          <w:pgSz w:w="11910" w:h="16840"/>
          <w:pgMar w:top="760" w:right="1275" w:bottom="720" w:left="1275" w:header="0" w:footer="525" w:gutter="0"/>
          <w:cols w:space="720"/>
        </w:sectPr>
      </w:pPr>
    </w:p>
    <w:p w:rsidR="004009D3" w:rsidRDefault="004009D3">
      <w:pPr>
        <w:pStyle w:val="Corpotesto"/>
        <w:rPr>
          <w:sz w:val="18"/>
        </w:rPr>
      </w:pPr>
    </w:p>
    <w:p w:rsidR="004009D3" w:rsidRDefault="009D7F50">
      <w:pPr>
        <w:pStyle w:val="Corpotesto"/>
        <w:spacing w:before="39"/>
        <w:rPr>
          <w:sz w:val="18"/>
        </w:rPr>
      </w:pPr>
      <w:bookmarkStart w:id="0" w:name="_GoBack"/>
      <w:r>
        <w:rPr>
          <w:noProof/>
          <w:sz w:val="18"/>
          <w:lang w:val="it-IT" w:eastAsia="it-IT"/>
        </w:rPr>
        <mc:AlternateContent>
          <mc:Choice Requires="wpg">
            <w:drawing>
              <wp:anchor distT="0" distB="0" distL="0" distR="0" simplePos="0" relativeHeight="4874511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1160200</wp:posOffset>
                </wp:positionV>
                <wp:extent cx="8265160" cy="6236997"/>
                <wp:effectExtent l="0" t="0" r="21590" b="1143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5160" cy="6236997"/>
                          <a:chOff x="6095" y="6095"/>
                          <a:chExt cx="8265161" cy="62371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504431" y="1863851"/>
                            <a:ext cx="624205" cy="398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3980815">
                                <a:moveTo>
                                  <a:pt x="0" y="3273552"/>
                                </a:moveTo>
                                <a:lnTo>
                                  <a:pt x="0" y="3980243"/>
                                </a:lnTo>
                                <a:lnTo>
                                  <a:pt x="230377" y="3980243"/>
                                </a:lnTo>
                              </a:path>
                              <a:path w="624205" h="3980815">
                                <a:moveTo>
                                  <a:pt x="614171" y="2182368"/>
                                </a:moveTo>
                                <a:lnTo>
                                  <a:pt x="614171" y="2504947"/>
                                </a:lnTo>
                              </a:path>
                              <a:path w="624205" h="3980815">
                                <a:moveTo>
                                  <a:pt x="623696" y="1024127"/>
                                </a:moveTo>
                                <a:lnTo>
                                  <a:pt x="623696" y="1252092"/>
                                </a:lnTo>
                                <a:lnTo>
                                  <a:pt x="614171" y="1252092"/>
                                </a:lnTo>
                                <a:lnTo>
                                  <a:pt x="614171" y="1413382"/>
                                </a:lnTo>
                              </a:path>
                              <a:path w="624205" h="3980815">
                                <a:moveTo>
                                  <a:pt x="614171" y="0"/>
                                </a:moveTo>
                                <a:lnTo>
                                  <a:pt x="614171" y="94614"/>
                                </a:lnTo>
                                <a:lnTo>
                                  <a:pt x="623696" y="94614"/>
                                </a:lnTo>
                                <a:lnTo>
                                  <a:pt x="623696" y="25590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47159" y="774191"/>
                            <a:ext cx="317246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2580">
                                <a:moveTo>
                                  <a:pt x="0" y="0"/>
                                </a:moveTo>
                                <a:lnTo>
                                  <a:pt x="0" y="161289"/>
                                </a:lnTo>
                                <a:lnTo>
                                  <a:pt x="3172460" y="161289"/>
                                </a:lnTo>
                                <a:lnTo>
                                  <a:pt x="317246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03348" y="1863851"/>
                            <a:ext cx="2473325" cy="28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325" h="2889250">
                                <a:moveTo>
                                  <a:pt x="1857756" y="2182368"/>
                                </a:moveTo>
                                <a:lnTo>
                                  <a:pt x="1857756" y="2888996"/>
                                </a:lnTo>
                                <a:lnTo>
                                  <a:pt x="2088134" y="2888996"/>
                                </a:lnTo>
                              </a:path>
                              <a:path w="2473325" h="2889250">
                                <a:moveTo>
                                  <a:pt x="1543812" y="1091184"/>
                                </a:moveTo>
                                <a:lnTo>
                                  <a:pt x="1543812" y="1252474"/>
                                </a:lnTo>
                                <a:lnTo>
                                  <a:pt x="2473198" y="1252474"/>
                                </a:lnTo>
                                <a:lnTo>
                                  <a:pt x="2473198" y="1413764"/>
                                </a:lnTo>
                              </a:path>
                              <a:path w="2473325" h="2889250">
                                <a:moveTo>
                                  <a:pt x="0" y="2182368"/>
                                </a:moveTo>
                                <a:lnTo>
                                  <a:pt x="0" y="2888996"/>
                                </a:lnTo>
                                <a:lnTo>
                                  <a:pt x="230378" y="2888996"/>
                                </a:lnTo>
                              </a:path>
                              <a:path w="2473325" h="2889250">
                                <a:moveTo>
                                  <a:pt x="1543558" y="1091184"/>
                                </a:moveTo>
                                <a:lnTo>
                                  <a:pt x="1543558" y="1252474"/>
                                </a:lnTo>
                                <a:lnTo>
                                  <a:pt x="614172" y="1252474"/>
                                </a:lnTo>
                                <a:lnTo>
                                  <a:pt x="614172" y="1413764"/>
                                </a:lnTo>
                              </a:path>
                              <a:path w="2473325" h="2889250">
                                <a:moveTo>
                                  <a:pt x="1543812" y="0"/>
                                </a:moveTo>
                                <a:lnTo>
                                  <a:pt x="1543812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47159" y="77419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0020" y="1863851"/>
                            <a:ext cx="614680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798320">
                                <a:moveTo>
                                  <a:pt x="0" y="1091184"/>
                                </a:moveTo>
                                <a:lnTo>
                                  <a:pt x="0" y="1797812"/>
                                </a:lnTo>
                                <a:lnTo>
                                  <a:pt x="230378" y="1797812"/>
                                </a:lnTo>
                              </a:path>
                              <a:path w="614680" h="1798320">
                                <a:moveTo>
                                  <a:pt x="614172" y="0"/>
                                </a:moveTo>
                                <a:lnTo>
                                  <a:pt x="614172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28BC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4191" y="774191"/>
                            <a:ext cx="317246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322580">
                                <a:moveTo>
                                  <a:pt x="3172460" y="0"/>
                                </a:moveTo>
                                <a:lnTo>
                                  <a:pt x="3172460" y="161289"/>
                                </a:lnTo>
                                <a:lnTo>
                                  <a:pt x="0" y="161289"/>
                                </a:lnTo>
                                <a:lnTo>
                                  <a:pt x="0" y="32257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67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9064" y="609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9064" y="609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014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014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9064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9064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9064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064" y="2186939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4942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4942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3347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347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0870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08703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1" y="768095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9275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txbx>
                          <w:txbxContent>
                            <w:p w:rsidR="009D7F50" w:rsidRDefault="009D7F50" w:rsidP="009D7F50">
                              <w:pPr>
                                <w:spacing w:line="216" w:lineRule="auto"/>
                                <w:ind w:left="285" w:right="282" w:hanging="3"/>
                                <w:jc w:val="center"/>
                                <w:rPr>
                                  <w:color w:val="FFFFFF" w:themeColor="background1"/>
                                  <w:spacing w:val="-12"/>
                                  <w:sz w:val="18"/>
                                </w:rPr>
                              </w:pPr>
                            </w:p>
                            <w:p w:rsidR="009D7F50" w:rsidRPr="009D7F50" w:rsidRDefault="009D7F50" w:rsidP="009D7F50">
                              <w:pPr>
                                <w:spacing w:line="216" w:lineRule="auto"/>
                                <w:ind w:left="285" w:right="282" w:hanging="3"/>
                                <w:jc w:val="center"/>
                                <w:rPr>
                                  <w:color w:val="FFFFFF" w:themeColor="background1"/>
                                  <w:spacing w:val="-12"/>
                                  <w:sz w:val="18"/>
                                </w:rPr>
                              </w:pPr>
                              <w:r w:rsidRPr="009D7F50">
                                <w:rPr>
                                  <w:color w:val="FFFFFF" w:themeColor="background1"/>
                                  <w:spacing w:val="-12"/>
                                  <w:sz w:val="18"/>
                                </w:rPr>
                                <w:t>Trasferimenti periodici al CCP del beneficiario principale o del partner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92752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1" y="768096"/>
                                </a:lnTo>
                                <a:lnTo>
                                  <a:pt x="153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504431" y="872806"/>
                            <a:ext cx="1238284" cy="9074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508" y="1095755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61176" y="2119882"/>
                            <a:ext cx="1500809" cy="955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9D7F50" w:rsidRPr="009D7F50" w:rsidRDefault="009D7F50" w:rsidP="009D7F50">
                              <w:pPr>
                                <w:spacing w:before="118" w:line="216" w:lineRule="auto"/>
                                <w:ind w:right="38"/>
                                <w:rPr>
                                  <w:color w:val="FFFFFF"/>
                                  <w:sz w:val="18"/>
                                </w:rPr>
                              </w:pPr>
                              <w:r w:rsidRPr="009D7F50">
                                <w:rPr>
                                  <w:color w:val="FFFFFF"/>
                                  <w:sz w:val="18"/>
                                </w:rPr>
                                <w:t>Richiesta apertura da un conto in valuta estera presso una banca commerciale o presso l'ufficio postale tunisino</w:t>
                              </w:r>
                            </w:p>
                            <w:p w:rsidR="009D7F50" w:rsidRDefault="009D7F50" w:rsidP="009D7F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61176" y="211988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49997" y="3277718"/>
                            <a:ext cx="1575597" cy="99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lnTo>
                                  <a:pt x="1536192" y="768095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9D7F50" w:rsidRPr="009D7F50" w:rsidRDefault="009D7F50" w:rsidP="009D7F50">
                              <w:pPr>
                                <w:spacing w:before="119" w:line="216" w:lineRule="auto"/>
                                <w:ind w:left="108" w:right="721"/>
                                <w:jc w:val="center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508" y="3278123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5"/>
                                </a:moveTo>
                                <a:lnTo>
                                  <a:pt x="1536192" y="768095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5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508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9D7F50" w:rsidRPr="009D7F50" w:rsidRDefault="009D7F50" w:rsidP="009D7F50">
                              <w:pPr>
                                <w:spacing w:before="119" w:line="216" w:lineRule="auto"/>
                                <w:ind w:left="108" w:right="721"/>
                                <w:jc w:val="both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D7F50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Autorizzazione della BCT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508" y="4369308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26605" y="5474870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1536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9D7F50" w:rsidRPr="009D7F50" w:rsidRDefault="009D7F50" w:rsidP="009D7F50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D7F50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Gestione del conto in valuta estera da parte del beneficiario principale o del partner presso la sua</w:t>
                              </w:r>
                              <w:r w:rsidRPr="009D7F50">
                                <w:t xml:space="preserve"> </w:t>
                              </w:r>
                              <w:r w:rsidRPr="009D7F50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banca o presso la Posta Tunisina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734556" y="5458967"/>
                            <a:ext cx="153670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68350">
                                <a:moveTo>
                                  <a:pt x="0" y="768096"/>
                                </a:moveTo>
                                <a:lnTo>
                                  <a:pt x="1536192" y="768096"/>
                                </a:lnTo>
                                <a:lnTo>
                                  <a:pt x="1536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0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0" style="position:absolute;margin-left:599.6pt;margin-top:91.35pt;width:650.8pt;height:491.1pt;z-index:-15865344;mso-wrap-distance-left:0;mso-wrap-distance-right:0;mso-position-horizontal:right;mso-position-horizontal-relative:margin;mso-position-vertical-relative:page;mso-width-relative:margin;mso-height-relative:margin" coordorigin="60,60" coordsize="82651,6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">
                <v:shape id="Graphic 10" o:spid="_x0000_s1031" style="position:absolute;left:65044;top:18638;width:6242;height:39808;visibility:visible;mso-wrap-style:square;v-text-anchor:top" coordsize="624205,398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z9cMA&#10;AADbAAAADwAAAGRycy9kb3ducmV2LnhtbESPQWsCQQyF70L/w5BCbzpjEZGto7SFgmAvaqHXdCfd&#10;XdzJLDvR3f775iB4S3gv731Zb8fYmiv1uUnsYT5zYIjLFBquPHydPqYrMFmQA7aJycMfZdhuHiZr&#10;LEIa+EDXo1RGQzgX6KEW6Qprc1lTxDxLHbFqv6mPKLr2lQ09DhoeW/vs3NJGbFgbauzovabyfLxE&#10;D+3nZdW5n/n55Jws7LBPb9+y8P7pcXx9ASM0yt18u94FxVd6/UUHs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Fz9cMAAADbAAAADwAAAAAAAAAAAAAAAACYAgAAZHJzL2Rv&#10;d25yZXYueG1sUEsFBgAAAAAEAAQA9QAAAIgDAAAAAA==&#10;" path="m,3273552r,706691l230377,3980243em614171,2182368r,322579em623696,1024127r,227965l614171,1252092r,161290em614171,r,94614l623696,94614r,161290e" filled="f" strokecolor="#528bc1" strokeweight=".96pt">
                  <v:path arrowok="t"/>
                </v:shape>
                <v:shape id="Graphic 11" o:spid="_x0000_s1032" style="position:absolute;left:39471;top:7741;width:31725;height:3226;visibility:visible;mso-wrap-style:square;v-text-anchor:top" coordsize="3172460,32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owcQA&#10;AADbAAAADwAAAGRycy9kb3ducmV2LnhtbERPTWvCQBC9F/oflil4kbrRQympm2AFUQ8eGkuDtyE7&#10;ZkOzszG7auyv7xaE3ubxPmeeD7YVF+p941jBdJKAIK6cbrhW8LlfPb+C8AFZY+uYFNzIQ549Pswx&#10;1e7KH3QpQi1iCPsUFZgQulRKXxmy6CeuI47c0fUWQ4R9LXWP1xhuWzlLkhdpseHYYLCjpaHquzhb&#10;Bbpsvk6L9qc4dNv3sVmV5W4dWKnR07B4AxFoCP/iu3uj4/wp/P0S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GaMHEAAAA2wAAAA8AAAAAAAAAAAAAAAAAmAIAAGRycy9k&#10;b3ducmV2LnhtbFBLBQYAAAAABAAEAPUAAACJAwAAAAA=&#10;" path="m,l,161289r3172460,l3172460,322579e" filled="f" strokecolor="#467aa9" strokeweight=".96pt">
                  <v:path arrowok="t"/>
                </v:shape>
                <v:shape id="Graphic 12" o:spid="_x0000_s1033" style="position:absolute;left:24033;top:18638;width:24733;height:28893;visibility:visible;mso-wrap-style:square;v-text-anchor:top" coordsize="2473325,288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gmcEA&#10;AADbAAAADwAAAGRycy9kb3ducmV2LnhtbERP24rCMBB9X/Afwgi+aWofXKlGEd0VVxbEyweMzdgU&#10;m0lpou3+/UZY2Lc5nOvMl52txJMaXzpWMB4lIIhzp0suFFzOn8MpCB+QNVaOScEPeVguem9zzLRr&#10;+UjPUyhEDGGfoQITQp1J6XNDFv3I1cSRu7nGYoiwKaRusI3htpJpkkykxZJjg8Ga1oby++lhFbTb&#10;r8fH9X54L/Zmkkq7yf322ys16HerGYhAXfgX/7l3Os5P4fV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CoJnBAAAA2wAAAA8AAAAAAAAAAAAAAAAAmAIAAGRycy9kb3du&#10;cmV2LnhtbFBLBQYAAAAABAAEAPUAAACGAwAAAAA=&#10;" path="m1857756,2182368r,706628l2088134,2888996em1543812,1091184r,161290l2473198,1252474r,161290em,2182368r,706628l230378,2888996em1543558,1091184r,161290l614172,1252474r,161290em1543812,r,322579e" filled="f" strokecolor="#528bc1" strokeweight=".96pt">
                  <v:path arrowok="t"/>
                </v:shape>
                <v:shape id="Graphic 13" o:spid="_x0000_s1034" style="position:absolute;left:39471;top:7741;width:13;height:3226;visibility:visible;mso-wrap-style:square;v-text-anchor:top" coordsize="1270,32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HhsEA&#10;AADbAAAADwAAAGRycy9kb3ducmV2LnhtbERP3WrCMBS+F3yHcAa709QKUzqjzDFhG3ih3QMcmrOm&#10;szkpSaz17c1A8O58fL9ntRlsK3ryoXGsYDbNQBBXTjdcK/gpd5MliBCRNbaOScGVAmzW49EKC+0u&#10;fKD+GGuRQjgUqMDE2BVShsqQxTB1HXHifp23GBP0tdQeLynctjLPshdpseHUYLCjd0PV6Xi2Ck69&#10;OSz914f1+Xc+L93ib7bdl0o9Pw1vryAiDfEhvrs/dZo/h/9f0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hR4bBAAAA2wAAAA8AAAAAAAAAAAAAAAAAmAIAAGRycy9kb3du&#10;cmV2LnhtbFBLBQYAAAAABAAEAPUAAACGAwAAAAA=&#10;" path="m,l,322579e" filled="f" strokecolor="#467aa9" strokeweight=".96pt">
                  <v:path arrowok="t"/>
                </v:shape>
                <v:shape id="Graphic 14" o:spid="_x0000_s1035" style="position:absolute;left:1600;top:18638;width:6147;height:17983;visibility:visible;mso-wrap-style:square;v-text-anchor:top" coordsize="614680,1798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av8IA&#10;AADbAAAADwAAAGRycy9kb3ducmV2LnhtbERPTWvCQBC9F/wPywjedGMNGqKraMHS4kktPY/ZaTY1&#10;Oxuyq8Z/3xWE3ubxPmex6mwtrtT6yrGC8SgBQVw4XXGp4Ou4HWYgfEDWWDsmBXfysFr2XhaYa3fj&#10;PV0PoRQxhH2OCkwITS6lLwxZ9CPXEEfux7UWQ4RtKXWLtxhua/maJFNpseLYYLChN0PF+XCxCibm&#10;Uqeb9Wd2/82S6ff77nROtzOlBv1uPQcRqAv/4qf7Q8f5KTx+i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xq/wgAAANsAAAAPAAAAAAAAAAAAAAAAAJgCAABkcnMvZG93&#10;bnJldi54bWxQSwUGAAAAAAQABAD1AAAAhwMAAAAA&#10;" path="m,1091184r,706628l230378,1797812em614172,r,322579e" filled="f" strokecolor="#528bc1" strokeweight=".96pt">
                  <v:path arrowok="t"/>
                </v:shape>
                <v:shape id="Graphic 15" o:spid="_x0000_s1036" style="position:absolute;left:7741;top:7741;width:31725;height:3226;visibility:visible;mso-wrap-style:square;v-text-anchor:top" coordsize="3172460,32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uwsQA&#10;AADbAAAADwAAAGRycy9kb3ducmV2LnhtbERPTWvCQBC9C/0PyxR6KWZjwVJSV7GCqAcPpqXB25Cd&#10;ZkOzszG7atpf7wqCt3m8z5nMetuIE3W+dqxglKQgiEuna64UfH0uh28gfEDW2DgmBX/kYTZ9GEww&#10;0+7MOzrloRIxhH2GCkwIbSalLw1Z9IlriSP34zqLIcKukrrDcwy3jXxJ01dpsebYYLClhaHyNz9a&#10;Bbqovw/z5j/ft5uPZ7Msiu0qsFJPj/38HUSgPtzFN/dax/ljuP4SD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9bsLEAAAA2wAAAA8AAAAAAAAAAAAAAAAAmAIAAGRycy9k&#10;b3ducmV2LnhtbFBLBQYAAAAABAAEAPUAAACJAwAAAAA=&#10;" path="m3172460,r,161289l,161289,,322579e" filled="f" strokecolor="#467aa9" strokeweight=".96pt">
                  <v:path arrowok="t"/>
                </v:shape>
                <v:shape id="Graphic 16" o:spid="_x0000_s1037" style="position:absolute;left:31790;top:60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utcMA&#10;AADbAAAADwAAAGRycy9kb3ducmV2LnhtbERPS2vCQBC+F/wPyxR6KXVjlVBiVpFCaSFeGhWvQ3by&#10;oLuzIbvV1F/vCgVv8/E9J1+P1ogTDb5zrGA2TUAQV0533CjY7z5e3kD4gKzROCYFf+RhvZo85Jhp&#10;d+ZvOpWhETGEfYYK2hD6TEpftWTRT11PHLnaDRZDhEMj9YDnGG6NfE2SVFrsODa02NN7S9VP+WsV&#10;HOfb+eesKLpisbvUpVs8H4whpZ4ex80SRKAx3MX/7i8d56dw+yU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3utcMAAADbAAAADwAAAAAAAAAAAAAAAACYAgAAZHJzL2Rv&#10;d25yZXYueG1sUEsFBgAAAAAEAAQA9QAAAIgDAAAAAA==&#10;" path="m1536191,l,,,768095r1536191,l1536191,xe" fillcolor="#c55a11" stroked="f">
                  <v:path arrowok="t"/>
                </v:shape>
                <v:shape id="Graphic 17" o:spid="_x0000_s1038" style="position:absolute;left:31790;top:60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aW8AA&#10;AADbAAAADwAAAGRycy9kb3ducmV2LnhtbERP32vCMBB+F/wfwgm+2XTCptRG2QYOnwarjvl4NLe0&#10;rLmUJNb63y+DgW/38f28cjfaTgzkQ+tYwUOWgyCunW7ZKDgd94s1iBCRNXaOScGNAuy200mJhXZX&#10;/qChikakEA4FKmhi7AspQ92QxZC5njhx385bjAl6I7XHawq3nVzm+ZO02HJqaLCn14bqn+piFRzk&#10;8PVysaY61+8mPrJ+Gz6lVWo+G583ICKN8S7+dx90mr+Cv1/S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uaW8AAAADbAAAADwAAAAAAAAAAAAAAAACYAgAAZHJzL2Rvd25y&#10;ZXYueG1sUEsFBgAAAAAEAAQA9QAAAIUDAAAAAA==&#10;" path="m,768095r1536191,l1536191,,,,,768095xe" filled="f" strokecolor="white" strokeweight=".96pt">
                  <v:path arrowok="t"/>
                </v:shape>
                <v:shape id="Graphic 18" o:spid="_x0000_s1039" style="position:absolute;left:60;top:10957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4Yn8UA&#10;AADbAAAADwAAAGRycy9kb3ducmV2LnhtbESPQU8CMRCF7yb8h2ZIvEFXTAxZKUQBjREurv6AYTts&#10;N7bTzbbCyq93DiTeZvLevPfNYjUEr07UpzaygbtpAYq4jrblxsDX58tkDiplZIs+Mhn4pQSr5ehm&#10;gaWNZ/6gU5UbJSGcSjTgcu5KrVPtKGCaxo5YtGPsA2ZZ+0bbHs8SHryeFcWDDtiyNDjsaO2o/q5+&#10;goGD29jn2fvery+7rb9Uh3B/jK/G3I6Hp0dQmYb8b75ev1nBF1j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hifxQAAANsAAAAPAAAAAAAAAAAAAAAAAJgCAABkcnMv&#10;ZG93bnJldi54bWxQSwUGAAAAAAQABAD1AAAAigMAAAAA&#10;" path="m1536192,l,,,768096r1536192,l1536192,xe" fillcolor="#6f2f9f" stroked="f">
                  <v:path arrowok="t"/>
                </v:shape>
                <v:shape id="Graphic 19" o:spid="_x0000_s1040" style="position:absolute;left:60;top:10957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ssAA&#10;AADbAAAADwAAAGRycy9kb3ducmV2LnhtbERP32vCMBB+F/wfwgm+2XTChtZG2QYOnwarjvl4NLe0&#10;rLmUJNb63y+DgW/38f28cjfaTgzkQ+tYwUOWgyCunW7ZKDgd94sViBCRNXaOScGNAuy200mJhXZX&#10;/qChikakEA4FKmhi7AspQ92QxZC5njhx385bjAl6I7XHawq3nVzm+ZO02HJqaLCn14bqn+piFRzk&#10;8PVysaY61+8mPrJ+Gz6lVWo+G583ICKN8S7+dx90mr+Gv1/S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irssAAAADbAAAADwAAAAAAAAAAAAAAAACYAgAAZHJzL2Rvd25y&#10;ZXYueG1sUEsFBgAAAAAEAAQA9QAAAIUDAAAAAA==&#10;" path="m,768096r1536192,l1536192,,,,,768096xe" filled="f" strokecolor="white" strokeweight=".96pt">
                  <v:path arrowok="t"/>
                </v:shape>
                <v:shape id="Graphic 20" o:spid="_x0000_s1041" style="position:absolute;left:60;top:21869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eJMEA&#10;AADbAAAADwAAAGRycy9kb3ducmV2LnhtbERP3WrCMBS+H/gO4Qi7W1M7kNEZRd0U2bxZtwc4Nsem&#10;mJyUJmr16ZeLwS4/vv/ZYnBWXKgPrWcFkywHQVx73XKj4Od78/QCIkRkjdYzKbhRgMV89DDDUvsr&#10;f9Glio1IIRxKVGBi7EopQ23IYch8R5y4o+8dxgT7RuoeryncWVnk+VQ6bDk1GOxobag+VWen4GDe&#10;9Kr42Nv1/fPd3quDez76rVKP42H5CiLSEP/Ff+6dVlCk9elL+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03iTBAAAA2wAAAA8AAAAAAAAAAAAAAAAAmAIAAGRycy9kb3du&#10;cmV2LnhtbFBLBQYAAAAABAAEAPUAAACGAwAAAAA=&#10;" path="m1536192,l,,,768096r1536192,l1536192,xe" fillcolor="#6f2f9f" stroked="f">
                  <v:path arrowok="t"/>
                </v:shape>
                <v:shape id="Graphic 21" o:spid="_x0000_s1042" style="position:absolute;left:60;top:21869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tCcAA&#10;AADbAAAADwAAAGRycy9kb3ducmV2LnhtbESPQYvCMBSE7wv+h/AEb2uqoCzVKCoonoTtKnp8NM+0&#10;2LyUJtb67zeC4HGYmW+Y+bKzlWip8aVjBaNhAoI4d7pko+D4t/3+AeEDssbKMSl4koflovc1x1S7&#10;B/9SmwUjIoR9igqKEOpUSp8XZNEPXU0cvatrLIYoGyN1g48It5UcJ8lUWiw5LhRY06ag/JbdrYK9&#10;bM/ruzXZJT+YMGG9a0/SKjXod6sZiEBd+ITf7b1WMB7B60v8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JtCcAAAADbAAAADwAAAAAAAAAAAAAAAACYAgAAZHJzL2Rvd25y&#10;ZXYueG1sUEsFBgAAAAAEAAQA9QAAAIUDAAAAAA==&#10;" path="m,768096r1536192,l1536192,,,,,768096xe" filled="f" strokecolor="white" strokeweight=".96pt">
                  <v:path arrowok="t"/>
                </v:shape>
                <v:shape id="Graphic 22" o:spid="_x0000_s1043" style="position:absolute;left:3901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lyMQA&#10;AADbAAAADwAAAGRycy9kb3ducmV2LnhtbESP3WoCMRSE7wu+QzhC72rWFaSsRvGnltL2pqsPcNwc&#10;N4vJybJJdevTm0Khl8PMfMPMl72z4kJdaDwrGI8yEMSV1w3XCg773dMziBCRNVrPpOCHAiwXg4c5&#10;Ftpf+YsuZaxFgnAoUIGJsS2kDJUhh2HkW+LknXznMCbZ1VJ3eE1wZ2WeZVPpsOG0YLCljaHqXH47&#10;BUez1ev8/dNubh8v9lYe3eTkX5V6HParGYhIffwP/7XftII8h9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5cjEAAAA2wAAAA8AAAAAAAAAAAAAAAAAmAIAAGRycy9k&#10;b3ducmV2LnhtbFBLBQYAAAAABAAEAPUAAACJAwAAAAA=&#10;" path="m1536191,l,,,768095r1536191,l1536191,xe" fillcolor="#6f2f9f" stroked="f">
                  <v:path arrowok="t"/>
                </v:shape>
                <v:shape id="Graphic 23" o:spid="_x0000_s1044" style="position:absolute;left:3901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W5cMA&#10;AADbAAAADwAAAGRycy9kb3ducmV2LnhtbESPQWvCQBSE70L/w/IEb2ajpUViVmkFS05C00p7fGSf&#10;m9Ds25Bdk/jv3UKhx2FmvmHy/WRbMVDvG8cKVkkKgrhyumGj4PPjuNyA8AFZY+uYFNzIw373MMsx&#10;027kdxrKYESEsM9QQR1Cl0npq5os+sR1xNG7uN5iiLI3Uvc4Rrht5TpNn6XFhuNCjR0daqp+yqtV&#10;UMjh6/VqTfldnUx4Yv02nKVVajGfXrYgAk3hP/zXLrSC9SP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xW5cMAAADbAAAADwAAAAAAAAAAAAAAAACYAgAAZHJzL2Rv&#10;d25yZXYueG1sUEsFBgAAAAAEAAQA9QAAAIgDAAAAAA==&#10;" path="m,768095r1536191,l1536191,,,,,768095xe" filled="f" strokecolor="white" strokeweight=".96pt">
                  <v:path arrowok="t"/>
                </v:shape>
                <v:shape id="Graphic 24" o:spid="_x0000_s1045" style="position:absolute;left:31790;top:10957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ycy9kb3ducmV2LnhtbESPT2vCQBTE7wW/w/KE3urGtBWN2YgIldJL/Xfx9sw+&#10;k2D2bchuk7SfvisUehxm5jdMuhpMLTpqXWVZwXQSgSDOra64UHA6vj3NQTiPrLG2TAq+ycEqGz2k&#10;mGjb8566gy9EgLBLUEHpfZNI6fKSDLqJbYiDd7WtQR9kW0jdYh/gppZxFM2kwYrDQokNbUrKb4cv&#10;c6e8fqx30+5M/fbHLy7X7fP8M1bqcTyslyA8Df4//Nd+1wriF7h/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A4uexQAAANsAAAAPAAAAAAAAAAAAAAAAAJgCAABkcnMv&#10;ZG93bnJldi54bWxQSwUGAAAAAAQABAD1AAAAigMAAAAA&#10;" path="m1536191,l,,,768096r1536191,l1536191,xe" fillcolor="#00af50" stroked="f">
                  <v:path arrowok="t"/>
                </v:shape>
                <v:shape id="Graphic 25" o:spid="_x0000_s1046" style="position:absolute;left:31790;top:10957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rCsIA&#10;AADbAAAADwAAAGRycy9kb3ducmV2LnhtbESPQWvCQBSE74L/YXmCN90opEjMRmqh4qnQqLTHR/a5&#10;Cc2+DdlNTP99t1DocZiZb5j8MNlWjNT7xrGCzToBQVw53bBRcL28rnYgfEDW2DomBd/k4VDMZzlm&#10;2j34ncYyGBEh7DNUUIfQZVL6qiaLfu064ujdXW8xRNkbqXt8RLht5TZJnqTFhuNCjR291FR9lYNV&#10;cJbjx3Gwpvys3kxIWZ/Gm7RKLRfT8x5EoCn8h//aZ61gm8L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WsKwgAAANsAAAAPAAAAAAAAAAAAAAAAAJgCAABkcnMvZG93&#10;bnJldi54bWxQSwUGAAAAAAQABAD1AAAAhwMAAAAA&#10;" path="m,768096r1536191,l1536191,,,,,768096xe" filled="f" strokecolor="white" strokeweight=".96pt">
                  <v:path arrowok="t"/>
                </v:shape>
                <v:shape id="Graphic 26" o:spid="_x0000_s1047" style="position:absolute;left:31790;top:21869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wcsQA&#10;AADbAAAADwAAAGRycy9kb3ducmV2LnhtbESPQWvCQBSE74L/YXmCN92YotjUVURQpJdq7KW31+wz&#10;Cc2+Ddltkvrru4LgcZiZb5jVpjeVaKlxpWUFs2kEgjizuuRcwedlP1mCcB5ZY2WZFPyRg816OFhh&#10;om3HZ2pTn4sAYZeggsL7OpHSZQUZdFNbEwfvahuDPsgml7rBLsBNJeMoWkiDJYeFAmvaFZT9pL/m&#10;Tpm/b0+z9ou6w82/fl8PL8uPWKnxqN++gfDU+2f40T5qBfEC7l/C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sHLEAAAA2wAAAA8AAAAAAAAAAAAAAAAAmAIAAGRycy9k&#10;b3ducmV2LnhtbFBLBQYAAAAABAAEAPUAAACJAwAAAAA=&#10;" path="m1536191,l,,,768096r1536191,l1536191,xe" fillcolor="#00af50" stroked="f">
                  <v:path arrowok="t"/>
                </v:shape>
                <v:shape id="Graphic 27" o:spid="_x0000_s1048" style="position:absolute;left:31790;top:21869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Q5sMA&#10;AADbAAAADwAAAGRycy9kb3ducmV2LnhtbESPQWvCQBSE70L/w/IEb2aj0FZiVmkFS05C00p7fGSf&#10;m9Ds25Bdk/jv3UKhx2FmvmHy/WRbMVDvG8cKVkkKgrhyumGj4PPjuNyA8AFZY+uYFNzIw373MMsx&#10;027kdxrKYESEsM9QQR1Cl0npq5os+sR1xNG7uN5iiLI3Uvc4Rrht5TpNn6TFhuNCjR0daqp+yqtV&#10;UMjh6/VqTfldnUx4ZP02nKVVajGfXrYgAk3hP/zXLrSC9TP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Q5sMAAADbAAAADwAAAAAAAAAAAAAAAACYAgAAZHJzL2Rv&#10;d25yZXYueG1sUEsFBgAAAAAEAAQA9QAAAIgDAAAAAA==&#10;" path="m,768096r1536191,l1536191,,,,,768096xe" filled="f" strokecolor="white" strokeweight=".96pt">
                  <v:path arrowok="t"/>
                </v:shape>
                <v:shape id="Graphic 28" o:spid="_x0000_s1049" style="position:absolute;left:22494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Bm8QA&#10;AADbAAAADwAAAGRycy9kb3ducmV2LnhtbESPTWvCQBCG7wX/wzKCt7ox0qLRVURQxEvrx8XbmB2T&#10;YHY2ZNck9td3CwWPwzvvM/PMl50pRUO1KywrGA0jEMSp1QVnCs6nzfsEhPPIGkvLpOBJDpaL3tsc&#10;E21bPlBz9JkIEHYJKsi9rxIpXZqTQTe0FXHIbrY26MNYZ1LX2Aa4KWUcRZ/SYMHhQo4VrXNK78eH&#10;+aN87Fffo+ZC7fbHT6+37XjyFSs16HerGQhPnX8t/7d3WkEcng0uwQ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OgZvEAAAA2wAAAA8AAAAAAAAAAAAAAAAAmAIAAGRycy9k&#10;b3ducmV2LnhtbFBLBQYAAAAABAAEAPUAAACJAwAAAAA=&#10;" path="m1536191,l,,,768095r1536191,l1536191,xe" fillcolor="#00af50" stroked="f">
                  <v:path arrowok="t"/>
                </v:shape>
                <v:shape id="Graphic 29" o:spid="_x0000_s1050" style="position:absolute;left:22494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hD8MA&#10;AADbAAAADwAAAGRycy9kb3ducmV2LnhtbESPQWvCQBSE70L/w/IEb2aj0FJjVmkFS05C00p7fGSf&#10;m9Ds25Bdk/jv3UKhx2FmvmHy/WRbMVDvG8cKVkkKgrhyumGj4PPjuHwG4QOyxtYxKbiRh/3uYZZj&#10;pt3I7zSUwYgIYZ+hgjqELpPSVzVZ9InriKN3cb3FEGVvpO5xjHDbynWaPkmLDceFGjs61FT9lFer&#10;oJDD1+vVmvK7OpnwyPptOEur1GI+vWxBBJrCf/ivXWgF6w3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hD8MAAADbAAAADwAAAAAAAAAAAAAAAACYAgAAZHJzL2Rv&#10;d25yZXYueG1sUEsFBgAAAAAEAAQA9QAAAIgDAAAAAA==&#10;" path="m,768095r1536191,l1536191,,,,,768095xe" filled="f" strokecolor="white" strokeweight=".96pt">
                  <v:path arrowok="t"/>
                </v:shape>
                <v:shape id="Graphic 30" o:spid="_x0000_s1051" style="position:absolute;left:26334;top:43693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bQMQA&#10;AADbAAAADwAAAGRycy9kb3ducmV2LnhtbESPwYrCMBCG7wu+QxjB25qqKG41igiKeHF197K3sRnb&#10;YjMpTWyrT28WBI/DP/83882XrSlETZXLLSsY9CMQxInVOacKfn82n1MQziNrLCyTgjs5WC46H3OM&#10;tW34SPXJpyJA2MWoIPO+jKV0SUYGXd+WxCG72MqgD2OVSl1hE+CmkMMomkiDOYcLGZa0zii5nm7m&#10;nzLer74H9R8124f/Ol+2o+lhqFSv265mIDy1/r38au+0glH4PrgE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G0DEAAAA2wAAAA8AAAAAAAAAAAAAAAAAmAIAAGRycy9k&#10;b3ducmV2LnhtbFBLBQYAAAAABAAEAPUAAACJAwAAAAA=&#10;" path="m1536191,l,,,768096r1536191,l1536191,xe" fillcolor="#00af50" stroked="f">
                  <v:path arrowok="t"/>
                </v:shape>
                <v:shape id="Graphic 31" o:spid="_x0000_s1052" style="position:absolute;left:26334;top:43693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71MMA&#10;AADbAAAADwAAAGRycy9kb3ducmV2LnhtbESPQWvCQBSE7wX/w/IEb83GSovErFKFSk5C00p7fGSf&#10;m9Ds25Bdk/jv3UKhx2FmvmHy3WRbMVDvG8cKlkkKgrhyumGj4PPj7XENwgdkja1jUnAjD7vt7CHH&#10;TLuR32kogxERwj5DBXUIXSalr2qy6BPXEUfv4nqLIcreSN3jGOG2lU9p+iItNhwXauzoUFP1U16t&#10;gkIOX/urNeV3dTLhmfVxOEur1GI+vW5ABJrCf/ivXWgFqyX8fo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v71MMAAADbAAAADwAAAAAAAAAAAAAAAACYAgAAZHJzL2Rv&#10;d25yZXYueG1sUEsFBgAAAAAEAAQA9QAAAIgDAAAAAA==&#10;" path="m,768096r1536191,l1536191,,,,,768096xe" filled="f" strokecolor="white" strokeweight=".96pt">
                  <v:path arrowok="t"/>
                </v:shape>
                <v:shape id="Graphic 32" o:spid="_x0000_s1053" style="position:absolute;left:41087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8grMQA&#10;AADbAAAADwAAAGRycy9kb3ducmV2LnhtbESPT2vCQBTE74V+h+UVvNWNkRaNbkQKFemlrfXi7Zl9&#10;+YPZtyG7JtFP7woFj8PM/IZZrgZTi45aV1lWMBlHIIgzqysuFOz/Pl9nIJxH1lhbJgUXcrBKn5+W&#10;mGjb8y91O1+IAGGXoILS+yaR0mUlGXRj2xAHL7etQR9kW0jdYh/gppZxFL1LgxWHhRIb+igpO+3O&#10;5k55+1r/TLoD9Zurnx/zzXT2HSs1ehnWCxCeBv8I/7e3WsE0hv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/IKzEAAAA2wAAAA8AAAAAAAAAAAAAAAAAmAIAAGRycy9k&#10;b3ducmV2LnhtbFBLBQYAAAAABAAEAPUAAACJAwAAAAA=&#10;" path="m1536191,l,,,768095r1536191,l1536191,xe" fillcolor="#00af50" stroked="f">
                  <v:path arrowok="t"/>
                </v:shape>
                <v:shape id="Graphic 33" o:spid="_x0000_s1054" style="position:absolute;left:41087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AOMMA&#10;AADbAAAADwAAAGRycy9kb3ducmV2LnhtbESPQWvCQBSE70L/w/KE3sxGpUViVmkFJSehaaU9PrLP&#10;TWj2bciuSfrv3UKhx2FmvmHy/WRbMVDvG8cKlkkKgrhyumGj4OP9uNiA8AFZY+uYFPyQh/3uYZZj&#10;pt3IbzSUwYgIYZ+hgjqELpPSVzVZ9InriKN3db3FEGVvpO5xjHDbylWaPkuLDceFGjs61FR9lzer&#10;oJDD5+vNmvKrOpvwxPo0XKRV6nE+vWxBBJrCf/ivXWgF6zX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AOMMAAADbAAAADwAAAAAAAAAAAAAAAACYAgAAZHJzL2Rv&#10;d25yZXYueG1sUEsFBgAAAAAEAAQA9QAAAIgDAAAAAA==&#10;" path="m,768095r1536191,l1536191,,,,,768095xe" filled="f" strokecolor="white" strokeweight=".96pt">
                  <v:path arrowok="t"/>
                </v:shape>
                <v:shape id="Graphic 34" o:spid="_x0000_s1055" style="position:absolute;left:44927;top:43693;width:15367;height:7683;visibility:visible;mso-wrap-style:square;v-text-anchor:top" coordsize="1536700,768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8HYsUA&#10;AADbAAAADwAAAGRycy9kb3ducmV2LnhtbESPQWvCQBSE74L/YXlCL0U3tqlIdJUgLRR6kKoHvT2y&#10;z03a7NuQ3Sbpv+8KBY/DzHzDrLeDrUVHra8cK5jPEhDEhdMVGwWn49t0CcIHZI21Y1LwSx62m/Fo&#10;jZl2PX9SdwhGRAj7DBWUITSZlL4oyaKfuYY4elfXWgxRtkbqFvsIt7V8SpKFtFhxXCixoV1Jxffh&#10;xyrIP/L9Y/fy1aSvp0vau2DwjEaph8mQr0AEGsI9/N9+1wqeU7h9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dixQAAANsAAAAPAAAAAAAAAAAAAAAAAJgCAABkcnMv&#10;ZG93bnJldi54bWxQSwUGAAAAAAQABAD1AAAAigMAAAAA&#10;" adj="-11796480,,5400" path="m1536191,l,,,768096r1536191,l1536191,xe" fillcolor="#00af50" stroked="f">
                  <v:stroke joinstyle="miter"/>
                  <v:formulas/>
                  <v:path arrowok="t" o:connecttype="custom" textboxrect="0,0,1536700,768350"/>
                  <v:textbox inset="0,0,0,0">
                    <w:txbxContent>
                      <w:p w:rsidR="009D7F50" w:rsidRDefault="009D7F50" w:rsidP="009D7F50">
                        <w:pPr>
                          <w:spacing w:line="216" w:lineRule="auto"/>
                          <w:ind w:left="285" w:right="282" w:hanging="3"/>
                          <w:jc w:val="center"/>
                          <w:rPr>
                            <w:color w:val="FFFFFF" w:themeColor="background1"/>
                            <w:spacing w:val="-12"/>
                            <w:sz w:val="18"/>
                          </w:rPr>
                        </w:pPr>
                      </w:p>
                      <w:p w:rsidR="009D7F50" w:rsidRPr="009D7F50" w:rsidRDefault="009D7F50" w:rsidP="009D7F50">
                        <w:pPr>
                          <w:spacing w:line="216" w:lineRule="auto"/>
                          <w:ind w:left="285" w:right="282" w:hanging="3"/>
                          <w:jc w:val="center"/>
                          <w:rPr>
                            <w:color w:val="FFFFFF" w:themeColor="background1"/>
                            <w:spacing w:val="-12"/>
                            <w:sz w:val="18"/>
                          </w:rPr>
                        </w:pPr>
                        <w:r w:rsidRPr="009D7F50">
                          <w:rPr>
                            <w:color w:val="FFFFFF" w:themeColor="background1"/>
                            <w:spacing w:val="-12"/>
                            <w:sz w:val="18"/>
                          </w:rPr>
                          <w:t>Trasferimenti periodici al CCP del beneficiario principale o del partner</w:t>
                        </w:r>
                      </w:p>
                    </w:txbxContent>
                  </v:textbox>
                </v:shape>
                <v:shape id="Graphic 35" o:spid="_x0000_s1056" style="position:absolute;left:44927;top:43693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918EA&#10;AADbAAAADwAAAGRycy9kb3ducmV2LnhtbESPQYvCMBSE7wv+h/AEb2uq4iLVKCrs4kmwKnp8NM+0&#10;2LyUJtbuv98Iwh6HmfmGWaw6W4mWGl86VjAaJiCIc6dLNgpOx+/PGQgfkDVWjknBL3lYLXsfC0y1&#10;e/KB2iwYESHsU1RQhFCnUvq8IIt+6Gri6N1cYzFE2RipG3xGuK3kOEm+pMWS40KBNW0Lyu/ZwyrY&#10;yfayeViTXfO9CVPWP+1ZWqUG/W49BxGoC//hd3unFUym8Po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/dfBAAAA2wAAAA8AAAAAAAAAAAAAAAAAmAIAAGRycy9kb3du&#10;cmV2LnhtbFBLBQYAAAAABAAEAPUAAACGAwAAAAA=&#10;" path="m,768096r1536191,l1536191,,,,,768096xe" filled="f" strokecolor="white" strokeweight=".96pt">
                  <v:path arrowok="t"/>
                </v:shape>
                <v:shape id="Graphic 36" o:spid="_x0000_s1057" style="position:absolute;left:65044;top:8728;width:12383;height:907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AZcUA&#10;AADbAAAADwAAAGRycy9kb3ducmV2LnhtbESPQUsDMRSE70L/Q3iCN5tVoei2aWkFQRBrWwtlb4/N&#10;62Zp8rIk6Xb996YgeBxm5htmthicFT2F2HpW8DAuQBDXXrfcKNh/v90/g4gJWaP1TAp+KMJiPrqZ&#10;Yan9hbfU71IjMoRjiQpMSl0pZawNOYxj3xFn7+iDw5RlaKQOeMlwZ+VjUUykw5bzgsGOXg3Vp93Z&#10;KQj+XNnq8CJ7+/nVrNbVdvORjFJ3t8NyCiLRkP7Df+13reBpAtcv+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gBlxQAAANsAAAAPAAAAAAAAAAAAAAAAAJgCAABkcnMv&#10;ZG93bnJldi54bWxQSwUGAAAAAAQABAD1AAAAigMAAAAA&#10;" path="m1536192,l,,,768096r1536192,l1536192,xe" fillcolor="#006fc0" stroked="f">
                  <v:path arrowok="t"/>
                </v:shape>
                <v:shape id="Graphic 37" o:spid="_x0000_s1058" style="position:absolute;left:63505;top:10957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7GO8IA&#10;AADbAAAADwAAAGRycy9kb3ducmV2LnhtbESPQWvCQBSE74L/YXlCb2ZjS1Wiq2ihxVPBqOjxkX1u&#10;gtm3IbvG9N93CwWPw8x8wyzXva1FR62vHCuYJCkI4sLpio2C4+FzPAfhA7LG2jEp+CEP69VwsMRM&#10;uwfvqcuDERHCPkMFZQhNJqUvSrLoE9cQR+/qWoshytZI3eIjwm0tX9N0Ki1WHBdKbOijpOKW362C&#10;nezO27s1+aX4NuGd9Vd3klapl1G/WYAI1Idn+L+90wreZv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sY7wgAAANsAAAAPAAAAAAAAAAAAAAAAAJgCAABkcnMvZG93&#10;bnJldi54bWxQSwUGAAAAAAQABAD1AAAAhwMAAAAA&#10;" path="m,768096r1536192,l1536192,,,,,768096xe" filled="f" strokecolor="white" strokeweight=".96pt">
                  <v:path arrowok="t"/>
                </v:shape>
                <v:shape id="Graphic 38" o:spid="_x0000_s1059" style="position:absolute;left:63611;top:21198;width:15008;height:9555;visibility:visible;mso-wrap-style:square;v-text-anchor:top" coordsize="1536700,768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yAL4A&#10;AADbAAAADwAAAGRycy9kb3ducmV2LnhtbERPy4rCMBTdD/gP4QruxtTXoNUoIgiCzmJUXF+aa1Ns&#10;bmoTa/17sxBmeTjvxaq1pWio9oVjBYN+AoI4c7rgXMH5tP2egvABWWPpmBS8yMNq2flaYKrdk/+o&#10;OYZcxBD2KSowIVSplD4zZNH3XUUcuaurLYYI61zqGp8x3JZymCQ/0mLBscFgRRtD2e34sApm+wO5&#10;Rp4vswfdzWWcT/i3mSjV67brOYhAbfgXf9w7rWAUx8Yv8Qf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E8gC+AAAA2wAAAA8AAAAAAAAAAAAAAAAAmAIAAGRycy9kb3ducmV2&#10;LnhtbFBLBQYAAAAABAAEAPUAAACDAwAAAAA=&#10;" adj="-11796480,,5400" path="m1536192,l,,,768096r1536192,l1536192,xe" fillcolor="#006fc0" stroked="f">
                  <v:stroke joinstyle="miter"/>
                  <v:formulas/>
                  <v:path arrowok="t" o:connecttype="custom" textboxrect="0,0,1536700,768350"/>
                  <v:textbox inset="0,0,0,0">
                    <w:txbxContent>
                      <w:p w:rsidR="009D7F50" w:rsidRPr="009D7F50" w:rsidRDefault="009D7F50" w:rsidP="009D7F50">
                        <w:pPr>
                          <w:spacing w:before="118" w:line="216" w:lineRule="auto"/>
                          <w:ind w:right="38"/>
                          <w:rPr>
                            <w:color w:val="FFFFFF"/>
                            <w:sz w:val="18"/>
                          </w:rPr>
                        </w:pPr>
                        <w:r w:rsidRPr="009D7F50">
                          <w:rPr>
                            <w:color w:val="FFFFFF"/>
                            <w:sz w:val="18"/>
                          </w:rPr>
                          <w:t>Richiesta apertura da un conto in valuta estera presso una banca commerciale o presso l'ufficio postale tunisino</w:t>
                        </w:r>
                      </w:p>
                      <w:p w:rsidR="009D7F50" w:rsidRDefault="009D7F50" w:rsidP="009D7F50">
                        <w:pPr>
                          <w:jc w:val="center"/>
                        </w:pPr>
                      </w:p>
                    </w:txbxContent>
                  </v:textbox>
                </v:shape>
                <v:shape id="Graphic 39" o:spid="_x0000_s1060" style="position:absolute;left:63611;top:21198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30sIA&#10;AADbAAAADwAAAGRycy9kb3ducmV2LnhtbESPQWvCQBSE74L/YXlCb2ZjS0Wjq2ihxVPBqOjxkX1u&#10;gtm3IbvG9N93CwWPw8x8wyzXva1FR62vHCuYJCkI4sLpio2C4+FzPAPhA7LG2jEp+CEP69VwsMRM&#10;uwfvqcuDERHCPkMFZQhNJqUvSrLoE9cQR+/qWoshytZI3eIjwm0tX9N0Ki1WHBdKbOijpOKW362C&#10;nezO27s1+aX4NuGd9Vd3klapl1G/WYAI1Idn+L+90wre5vD3Jf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7ffSwgAAANsAAAAPAAAAAAAAAAAAAAAAAJgCAABkcnMvZG93&#10;bnJldi54bWxQSwUGAAAAAAQABAD1AAAAhwMAAAAA&#10;" path="m,768096r1536192,l1536192,,,,,768096xe" filled="f" strokecolor="white" strokeweight=".96pt">
                  <v:path arrowok="t"/>
                </v:shape>
                <v:shape id="Graphic 40" o:spid="_x0000_s1061" style="position:absolute;left:63499;top:32777;width:15756;height:9903;visibility:visible;mso-wrap-style:square;v-text-anchor:top" coordsize="1536700,768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Ne78A&#10;AADbAAAADwAAAGRycy9kb3ducmV2LnhtbERPTYvCMBC9L/gfwgje1lTRZVsbRQRBcD2sK56HZmyK&#10;zaQ2sdZ/bw4LHh/vO1/1thYdtb5yrGAyTkAQF05XXCo4/W0/v0H4gKyxdkwKnuRhtRx85Jhp9+Bf&#10;6o6hFDGEfYYKTAhNJqUvDFn0Y9cQR+7iWoshwraUusVHDLe1nCbJl7RYcWww2NDGUHE93q2CdP9D&#10;rpOnc3qnmznPyjkfurlSo2G/XoAI1Ie3+N+90wpmcX38En+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tI17vwAAANsAAAAPAAAAAAAAAAAAAAAAAJgCAABkcnMvZG93bnJl&#10;di54bWxQSwUGAAAAAAQABAD1AAAAhAMAAAAA&#10;" adj="-11796480,,5400" path="m1536192,l,,,768095r1536192,l1536192,xe" fillcolor="#006fc0" stroked="f">
                  <v:stroke joinstyle="miter"/>
                  <v:formulas/>
                  <v:path arrowok="t" o:connecttype="custom" textboxrect="0,0,1536700,768350"/>
                  <v:textbox inset="0,0,0,0">
                    <w:txbxContent>
                      <w:p w:rsidR="009D7F50" w:rsidRPr="009D7F50" w:rsidRDefault="009D7F50" w:rsidP="009D7F50">
                        <w:pPr>
                          <w:spacing w:before="119" w:line="216" w:lineRule="auto"/>
                          <w:ind w:left="108" w:right="721"/>
                          <w:jc w:val="center"/>
                          <w:rPr>
                            <w:color w:val="FFFFFF" w:themeColor="background1"/>
                            <w:sz w:val="18"/>
                          </w:rPr>
                        </w:pPr>
                      </w:p>
                    </w:txbxContent>
                  </v:textbox>
                </v:shape>
                <v:shape id="Graphic 41" o:spid="_x0000_s1062" style="position:absolute;left:63505;top:32781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6x7cUA&#10;AADbAAAADwAAAGRycy9kb3ducmV2LnhtbESPQYvCMBSE7wv+h/AEb2uqSJFqFK0KIizsqgjeHs2z&#10;LTYvpYla/fWbBWGPw8x8w0znranEnRpXWlYw6EcgiDOrS84VHA+bzzEI55E1VpZJwZMczGedjykm&#10;2j74h+57n4sAYZeggsL7OpHSZQUZdH1bEwfvYhuDPsgml7rBR4CbSg6jKJYGSw4LBdaUFpRd9zej&#10;YLd5fp3adBSl63T5Ha/j1eL8WinV67aLCQhPrf8Pv9tbrWA0gL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rHtxQAAANsAAAAPAAAAAAAAAAAAAAAAAJgCAABkcnMv&#10;ZG93bnJldi54bWxQSwUGAAAAAAQABAD1AAAAigMAAAAA&#10;" path="m,768095r1536192,l1536192,,,,,768095xe" filled="f" strokecolor="white" strokeweight=".33864mm">
                  <v:path arrowok="t"/>
                </v:shape>
                <v:shape id="Graphic 42" o:spid="_x0000_s1063" style="position:absolute;left:63505;top:43693;width:15367;height:7683;visibility:visible;mso-wrap-style:square;v-text-anchor:top" coordsize="1536700,768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2l8IA&#10;AADbAAAADwAAAGRycy9kb3ducmV2LnhtbESPQYvCMBSE74L/ITzBm6YrKto1iiwsCLoHq3h+NG+b&#10;ss1LbWKt/94sCB6HmfmGWW06W4mWGl86VvAxTkAQ506XXCg4n75HCxA+IGusHJOCB3nYrPu9Faba&#10;3flIbRYKESHsU1RgQqhTKX1uyKIfu5o4er+usRiibAqpG7xHuK3kJEnm0mLJccFgTV+G8r/sZhUs&#10;9wdyrTxflje6msu0mPFPO1NqOOi2nyACdeEdfrV3WsF0Av9f4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raXwgAAANsAAAAPAAAAAAAAAAAAAAAAAJgCAABkcnMvZG93&#10;bnJldi54bWxQSwUGAAAAAAQABAD1AAAAhwMAAAAA&#10;" adj="-11796480,,5400" path="m1536192,l,,,768096r1536192,l1536192,xe" fillcolor="#006fc0" stroked="f">
                  <v:stroke joinstyle="miter"/>
                  <v:formulas/>
                  <v:path arrowok="t" o:connecttype="custom" textboxrect="0,0,1536700,768350"/>
                  <v:textbox inset="0,0,0,0">
                    <w:txbxContent>
                      <w:p w:rsidR="009D7F50" w:rsidRPr="009D7F50" w:rsidRDefault="009D7F50" w:rsidP="009D7F50">
                        <w:pPr>
                          <w:spacing w:before="119" w:line="216" w:lineRule="auto"/>
                          <w:ind w:left="108" w:right="721"/>
                          <w:jc w:val="both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D7F50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Autorizzazione della BCT</w:t>
                        </w:r>
                      </w:p>
                    </w:txbxContent>
                  </v:textbox>
                </v:shape>
                <v:shape id="Graphic 43" o:spid="_x0000_s1064" style="position:absolute;left:63505;top:43693;width:15367;height:7683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KAcYA&#10;AADbAAAADwAAAGRycy9kb3ducmV2LnhtbESPQWvCQBSE70L/w/IKvdVNVUKJbsRGA1IQNC0Fb4/s&#10;axKafRuyW43++q5Q8DjMzDfMYjmYVpyod41lBS/jCARxaXXDlYLPj/z5FYTzyBpby6TgQg6W6cNo&#10;gYm2Zz7QqfCVCBB2CSqove8SKV1Zk0E3th1x8L5tb9AH2VdS93gOcNPKSRTF0mDDYaHGjrKayp/i&#10;1yh4zy+7ryGbRdkme9vHm3i9Ol7XSj09Dqs5CE+Dv4f/21utYDaF25fwA2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CKAcYAAADbAAAADwAAAAAAAAAAAAAAAACYAgAAZHJz&#10;L2Rvd25yZXYueG1sUEsFBgAAAAAEAAQA9QAAAIsDAAAAAA==&#10;" path="m,768096r1536192,l1536192,,,,,768096xe" filled="f" strokecolor="white" strokeweight=".33864mm">
                  <v:path arrowok="t"/>
                </v:shape>
                <v:shape id="Graphic 44" o:spid="_x0000_s1065" style="position:absolute;left:67266;top:54748;width:15367;height:7684;visibility:visible;mso-wrap-style:square;v-text-anchor:top" coordsize="1536700,768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+LeMIA&#10;AADbAAAADwAAAGRycy9kb3ducmV2LnhtbESPT4vCMBTE78J+h/AWvGm6UmXtGmURBEH34B88P5pn&#10;U2xeahNr/fZmQfA4zMxvmNmis5VoqfGlYwVfwwQEce50yYWC42E1+AbhA7LGyjEpeJCHxfyjN8NM&#10;uzvvqN2HQkQI+wwVmBDqTEqfG7Loh64mjt7ZNRZDlE0hdYP3CLeVHCXJRFosOS4YrGlpKL/sb1bB&#10;dLMl18rjaXqjqzmlxZj/2rFS/c/u9wdEoC68w6/2WitIU/j/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4t4wgAAANsAAAAPAAAAAAAAAAAAAAAAAJgCAABkcnMvZG93&#10;bnJldi54bWxQSwUGAAAAAAQABAD1AAAAhwMAAAAA&#10;" adj="-11796480,,5400" path="m1536192,l,,,768096r1536192,l1536192,xe" fillcolor="#006fc0" stroked="f">
                  <v:stroke joinstyle="miter"/>
                  <v:formulas/>
                  <v:path arrowok="t" o:connecttype="custom" textboxrect="0,0,1536700,768350"/>
                  <v:textbox inset="0,0,0,0">
                    <w:txbxContent>
                      <w:p w:rsidR="009D7F50" w:rsidRPr="009D7F50" w:rsidRDefault="009D7F50" w:rsidP="009D7F50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D7F50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Gestione del conto in valuta estera da parte del beneficiario principale o del partner presso la sua</w:t>
                        </w:r>
                        <w:r w:rsidRPr="009D7F50">
                          <w:t xml:space="preserve"> </w:t>
                        </w:r>
                        <w:r w:rsidRPr="009D7F50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banca o presso la Posta Tunisina</w:t>
                        </w:r>
                      </w:p>
                    </w:txbxContent>
                  </v:textbox>
                </v:shape>
                <v:shape id="Graphic 45" o:spid="_x0000_s1066" style="position:absolute;left:67345;top:54589;width:15367;height:7684;visibility:visible;mso-wrap-style:square;v-text-anchor:top" coordsize="1536700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OqsEA&#10;AADbAAAADwAAAGRycy9kb3ducmV2LnhtbESPQYvCMBSE7wv+h/AEb2uq6CLVKCrs4kmwKnp8NM+0&#10;2LyUJtbuv98Iwh6HmfmGWaw6W4mWGl86VjAaJiCIc6dLNgpOx+/PGQgfkDVWjknBL3lYLXsfC0y1&#10;e/KB2iwYESHsU1RQhFCnUvq8IIt+6Gri6N1cYzFE2RipG3xGuK3kOEm+pMWS40KBNW0Lyu/ZwyrY&#10;yfayeViTXfO9CVPWP+1ZWqUG/W49BxGoC//hd3unFUym8Po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mjqrBAAAA2wAAAA8AAAAAAAAAAAAAAAAAmAIAAGRycy9kb3du&#10;cmV2LnhtbFBLBQYAAAAABAAEAPUAAACGAwAAAAA=&#10;" path="m,768096r1536192,l1536192,,,,,768096xe" filled="f" strokecolor="white" strokeweight=".96pt">
                  <v:path arrowok="t"/>
                </v:shape>
                <w10:wrap anchorx="margin" anchory="page"/>
              </v:group>
            </w:pict>
          </mc:Fallback>
        </mc:AlternateContent>
      </w:r>
      <w:bookmarkEnd w:id="0"/>
    </w:p>
    <w:p w:rsidR="006A49C4" w:rsidRDefault="00041244">
      <w:pPr>
        <w:spacing w:line="216" w:lineRule="auto"/>
        <w:ind w:left="4438" w:right="5402"/>
        <w:jc w:val="center"/>
        <w:rPr>
          <w:color w:val="FFFFFF"/>
          <w:spacing w:val="-12"/>
          <w:sz w:val="18"/>
        </w:rPr>
      </w:pPr>
      <w:r>
        <w:rPr>
          <w:color w:val="FFFFFF"/>
          <w:sz w:val="18"/>
        </w:rPr>
        <w:t>Procedura</w:t>
      </w:r>
      <w:r>
        <w:rPr>
          <w:color w:val="FFFFFF"/>
          <w:spacing w:val="-13"/>
          <w:sz w:val="18"/>
        </w:rPr>
        <w:t xml:space="preserve"> </w:t>
      </w:r>
      <w:r w:rsidR="0022465D">
        <w:rPr>
          <w:color w:val="FFFFFF"/>
          <w:spacing w:val="-13"/>
          <w:sz w:val="18"/>
        </w:rPr>
        <w:t xml:space="preserve">di </w:t>
      </w:r>
      <w:r>
        <w:rPr>
          <w:color w:val="FFFFFF"/>
          <w:sz w:val="18"/>
        </w:rPr>
        <w:t>apertura</w:t>
      </w:r>
      <w:r>
        <w:rPr>
          <w:color w:val="FFFFFF"/>
          <w:spacing w:val="-12"/>
          <w:sz w:val="18"/>
        </w:rPr>
        <w:t xml:space="preserve"> </w:t>
      </w:r>
    </w:p>
    <w:p w:rsidR="004009D3" w:rsidRDefault="006A49C4">
      <w:pPr>
        <w:spacing w:line="216" w:lineRule="auto"/>
        <w:ind w:left="4438" w:right="5402"/>
        <w:jc w:val="center"/>
        <w:rPr>
          <w:sz w:val="18"/>
        </w:rPr>
      </w:pPr>
      <w:proofErr w:type="gramStart"/>
      <w:r>
        <w:rPr>
          <w:color w:val="FFFFFF"/>
          <w:sz w:val="18"/>
        </w:rPr>
        <w:t>di</w:t>
      </w:r>
      <w:proofErr w:type="gramEnd"/>
      <w:r w:rsidR="00041244">
        <w:rPr>
          <w:color w:val="FFFFFF"/>
          <w:sz w:val="18"/>
        </w:rPr>
        <w:t xml:space="preserve"> un conto in valuta estera</w:t>
      </w: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spacing w:before="222"/>
        <w:rPr>
          <w:sz w:val="20"/>
        </w:rPr>
      </w:pPr>
    </w:p>
    <w:p w:rsidR="004009D3" w:rsidRDefault="004009D3">
      <w:pPr>
        <w:pStyle w:val="Corpotesto"/>
        <w:rPr>
          <w:sz w:val="20"/>
        </w:rPr>
        <w:sectPr w:rsidR="004009D3">
          <w:footerReference w:type="default" r:id="rId9"/>
          <w:pgSz w:w="16840" w:h="11910" w:orient="landscape"/>
          <w:pgMar w:top="1340" w:right="1559" w:bottom="280" w:left="2409" w:header="0" w:footer="0" w:gutter="0"/>
          <w:cols w:space="720"/>
        </w:sectPr>
      </w:pPr>
    </w:p>
    <w:p w:rsidR="004009D3" w:rsidRDefault="00041244">
      <w:pPr>
        <w:spacing w:before="199"/>
        <w:ind w:left="727"/>
        <w:rPr>
          <w:sz w:val="18"/>
        </w:rPr>
      </w:pPr>
      <w:r>
        <w:rPr>
          <w:color w:val="FFFFFF"/>
          <w:spacing w:val="-2"/>
          <w:sz w:val="18"/>
        </w:rPr>
        <w:t>Lo</w:t>
      </w:r>
      <w:r w:rsidR="0022465D">
        <w:rPr>
          <w:color w:val="FFFFFF"/>
          <w:spacing w:val="-2"/>
          <w:sz w:val="18"/>
        </w:rPr>
        <w:t xml:space="preserve"> </w:t>
      </w:r>
      <w:r>
        <w:rPr>
          <w:color w:val="FFFFFF"/>
          <w:spacing w:val="-2"/>
          <w:sz w:val="18"/>
        </w:rPr>
        <w:t>Stato</w:t>
      </w:r>
    </w:p>
    <w:p w:rsidR="009D7F50" w:rsidRDefault="00041244" w:rsidP="009D7F50">
      <w:pPr>
        <w:spacing w:before="118" w:line="216" w:lineRule="auto"/>
        <w:ind w:left="993" w:right="38" w:hanging="142"/>
        <w:rPr>
          <w:color w:val="FFFFFF"/>
          <w:sz w:val="18"/>
        </w:rPr>
      </w:pPr>
      <w:r>
        <w:br w:type="column"/>
      </w:r>
      <w:r>
        <w:rPr>
          <w:color w:val="FFFFFF"/>
          <w:sz w:val="18"/>
        </w:rPr>
        <w:t>EPA/</w:t>
      </w:r>
      <w:r w:rsidR="006A49C4" w:rsidRPr="006A49C4">
        <w:t xml:space="preserve"> </w:t>
      </w:r>
      <w:r w:rsidR="006A49C4" w:rsidRPr="006A49C4">
        <w:rPr>
          <w:color w:val="FFFFFF"/>
          <w:sz w:val="18"/>
        </w:rPr>
        <w:t xml:space="preserve">Autorità pubbliche locali </w:t>
      </w:r>
      <w:r>
        <w:br w:type="column"/>
      </w:r>
      <w:r>
        <w:rPr>
          <w:color w:val="FFFFFF"/>
          <w:sz w:val="18"/>
        </w:rPr>
        <w:t>EPNA/Entità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privati</w:t>
      </w:r>
    </w:p>
    <w:p w:rsidR="004009D3" w:rsidRDefault="00041244" w:rsidP="009D7F50">
      <w:pPr>
        <w:spacing w:before="118" w:line="216" w:lineRule="auto"/>
        <w:ind w:left="993" w:right="38" w:hanging="142"/>
        <w:rPr>
          <w:sz w:val="18"/>
        </w:rPr>
      </w:pPr>
      <w:r>
        <w:rPr>
          <w:color w:val="FFFFFF"/>
          <w:sz w:val="18"/>
        </w:rPr>
        <w:t xml:space="preserve"> </w:t>
      </w:r>
      <w:proofErr w:type="gramStart"/>
      <w:r>
        <w:rPr>
          <w:color w:val="FFFFFF"/>
          <w:sz w:val="18"/>
        </w:rPr>
        <w:t>e</w:t>
      </w:r>
      <w:proofErr w:type="gramEnd"/>
      <w:r>
        <w:rPr>
          <w:color w:val="FFFFFF"/>
          <w:sz w:val="18"/>
        </w:rPr>
        <w:t xml:space="preserve"> associazioni</w:t>
      </w:r>
    </w:p>
    <w:p w:rsidR="004009D3" w:rsidRDefault="004009D3">
      <w:pPr>
        <w:spacing w:line="216" w:lineRule="auto"/>
        <w:rPr>
          <w:sz w:val="18"/>
        </w:rPr>
        <w:sectPr w:rsidR="004009D3" w:rsidSect="009D7F50">
          <w:type w:val="continuous"/>
          <w:pgSz w:w="16840" w:h="11910" w:orient="landscape"/>
          <w:pgMar w:top="800" w:right="2664" w:bottom="280" w:left="2409" w:header="0" w:footer="0" w:gutter="0"/>
          <w:cols w:num="3" w:space="720" w:equalWidth="0">
            <w:col w:w="1228" w:space="2824"/>
            <w:col w:w="3114" w:space="2173"/>
            <w:col w:w="3533"/>
          </w:cols>
        </w:sect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spacing w:before="163"/>
        <w:rPr>
          <w:sz w:val="20"/>
        </w:rPr>
      </w:pPr>
    </w:p>
    <w:p w:rsidR="004009D3" w:rsidRDefault="009D7F50" w:rsidP="009D7F50">
      <w:pPr>
        <w:pStyle w:val="Corpotesto"/>
        <w:tabs>
          <w:tab w:val="left" w:pos="5935"/>
          <w:tab w:val="left" w:pos="12033"/>
        </w:tabs>
        <w:rPr>
          <w:sz w:val="20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space="720"/>
        </w:sectPr>
      </w:pPr>
      <w:r>
        <w:rPr>
          <w:sz w:val="20"/>
        </w:rPr>
        <w:tab/>
      </w:r>
    </w:p>
    <w:p w:rsidR="004009D3" w:rsidRDefault="006A49C4" w:rsidP="006A49C4">
      <w:pPr>
        <w:spacing w:before="1"/>
        <w:rPr>
          <w:sz w:val="18"/>
        </w:rPr>
      </w:pPr>
      <w:r>
        <w:rPr>
          <w:color w:val="FFFFFF"/>
          <w:sz w:val="18"/>
        </w:rPr>
        <w:t xml:space="preserve">Conto </w:t>
      </w:r>
      <w:r w:rsidR="00041244">
        <w:rPr>
          <w:color w:val="FFFFFF"/>
          <w:spacing w:val="-2"/>
          <w:sz w:val="18"/>
        </w:rPr>
        <w:t>progetto/BCT</w:t>
      </w:r>
    </w:p>
    <w:p w:rsidR="004009D3" w:rsidRDefault="00041244" w:rsidP="006A49C4">
      <w:pPr>
        <w:pStyle w:val="Corpotesto"/>
        <w:spacing w:before="102"/>
        <w:rPr>
          <w:color w:val="FFFFFF"/>
          <w:sz w:val="18"/>
        </w:rPr>
      </w:pPr>
      <w:r>
        <w:br w:type="column"/>
      </w:r>
      <w:r w:rsidR="009D7F50">
        <w:t xml:space="preserve">      </w:t>
      </w:r>
      <w:r>
        <w:rPr>
          <w:color w:val="FFFFFF"/>
          <w:sz w:val="18"/>
        </w:rPr>
        <w:t>Richiesta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z w:val="18"/>
        </w:rPr>
        <w:t>apertura</w:t>
      </w:r>
      <w:r>
        <w:rPr>
          <w:color w:val="FFFFFF"/>
          <w:spacing w:val="-12"/>
          <w:sz w:val="18"/>
        </w:rPr>
        <w:t xml:space="preserve"> </w:t>
      </w:r>
      <w:r w:rsidR="006A49C4">
        <w:rPr>
          <w:color w:val="FFFFFF"/>
          <w:sz w:val="18"/>
        </w:rPr>
        <w:t>di</w:t>
      </w:r>
      <w:r>
        <w:rPr>
          <w:color w:val="FFFFFF"/>
          <w:sz w:val="18"/>
        </w:rPr>
        <w:t xml:space="preserve"> un </w:t>
      </w:r>
      <w:r w:rsidR="006A49C4">
        <w:rPr>
          <w:color w:val="FFFFFF"/>
          <w:sz w:val="18"/>
        </w:rPr>
        <w:t xml:space="preserve">   </w:t>
      </w:r>
      <w:r>
        <w:rPr>
          <w:color w:val="FFFFFF"/>
          <w:sz w:val="18"/>
        </w:rPr>
        <w:t>c</w:t>
      </w:r>
      <w:r w:rsidR="006A49C4">
        <w:rPr>
          <w:color w:val="FFFFFF"/>
          <w:sz w:val="18"/>
        </w:rPr>
        <w:t xml:space="preserve">   conto in valuta estera               </w:t>
      </w:r>
      <w:r w:rsidR="00B136F9">
        <w:rPr>
          <w:color w:val="FFFFFF"/>
          <w:sz w:val="18"/>
        </w:rPr>
        <w:t xml:space="preserve">e          presso </w:t>
      </w:r>
      <w:r>
        <w:rPr>
          <w:color w:val="FFFFFF"/>
          <w:sz w:val="18"/>
        </w:rPr>
        <w:t>la BCT</w:t>
      </w:r>
    </w:p>
    <w:p w:rsidR="009D7F50" w:rsidRPr="006A49C4" w:rsidRDefault="009D7F50" w:rsidP="006A49C4">
      <w:pPr>
        <w:pStyle w:val="Corpotesto"/>
        <w:spacing w:before="102"/>
        <w:rPr>
          <w:color w:val="FFFFFF"/>
          <w:sz w:val="18"/>
        </w:rPr>
      </w:pPr>
    </w:p>
    <w:p w:rsidR="004009D3" w:rsidRDefault="00041244" w:rsidP="009D7F50">
      <w:pPr>
        <w:spacing w:before="119" w:line="216" w:lineRule="auto"/>
        <w:ind w:left="108" w:right="721"/>
        <w:jc w:val="center"/>
        <w:rPr>
          <w:sz w:val="18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num="3" w:space="720" w:equalWidth="0">
            <w:col w:w="1847" w:space="2812"/>
            <w:col w:w="2517" w:space="2494"/>
            <w:col w:w="3202"/>
          </w:cols>
        </w:sectPr>
      </w:pPr>
      <w:r>
        <w:br w:type="column"/>
      </w:r>
      <w:r w:rsidR="009D7F50">
        <w:rPr>
          <w:sz w:val="18"/>
        </w:rPr>
        <w:t xml:space="preserve"> </w:t>
      </w:r>
    </w:p>
    <w:p w:rsidR="004009D3" w:rsidRDefault="009D7F50">
      <w:pPr>
        <w:pStyle w:val="Corpotesto"/>
        <w:rPr>
          <w:sz w:val="20"/>
        </w:rPr>
      </w:pPr>
      <w:r>
        <w:rPr>
          <w:noProof/>
          <w:sz w:val="18"/>
          <w:lang w:val="it-IT"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1820048</wp:posOffset>
                </wp:positionH>
                <wp:positionV relativeFrom="paragraph">
                  <wp:posOffset>7620</wp:posOffset>
                </wp:positionV>
                <wp:extent cx="1536700" cy="628153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6281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Default="00041244">
                            <w:pPr>
                              <w:spacing w:before="1" w:line="216" w:lineRule="auto"/>
                              <w:ind w:left="9" w:right="7" w:hanging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Gestion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dire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tta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co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nto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eneficiario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principal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 del partner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67" type="#_x0000_t202" style="position:absolute;margin-left:143.3pt;margin-top:.6pt;width:121pt;height:49.45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" filled="f" stroked="f">
                <v:path arrowok="t"/>
                <v:textbox inset="0,0,0,0">
                  <w:txbxContent>
                    <w:p w:rsidR="004009D3" w:rsidRDefault="004009D3">
                      <w:pPr>
                        <w:pStyle w:val="Corpotesto"/>
                        <w:spacing w:before="82"/>
                        <w:rPr>
                          <w:sz w:val="18"/>
                        </w:rPr>
                      </w:pPr>
                    </w:p>
                    <w:p w:rsidR="004009D3" w:rsidRDefault="00041244">
                      <w:pPr>
                        <w:spacing w:before="1" w:line="216" w:lineRule="auto"/>
                        <w:ind w:left="9" w:right="7" w:hanging="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Gestion</w:t>
                      </w:r>
                      <w:r w:rsidR="00B136F9">
                        <w:rPr>
                          <w:color w:val="FFFFFF"/>
                          <w:sz w:val="18"/>
                        </w:rPr>
                        <w:t>e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dire</w:t>
                      </w:r>
                      <w:r w:rsidR="00B136F9">
                        <w:rPr>
                          <w:color w:val="FFFFFF"/>
                          <w:sz w:val="18"/>
                        </w:rPr>
                        <w:t>tta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 w:rsidR="00B136F9">
                        <w:rPr>
                          <w:color w:val="FFFFFF"/>
                          <w:sz w:val="18"/>
                        </w:rPr>
                        <w:t>del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co</w:t>
                      </w:r>
                      <w:r w:rsidR="00B136F9">
                        <w:rPr>
                          <w:color w:val="FFFFFF"/>
                          <w:sz w:val="18"/>
                        </w:rPr>
                        <w:t>nto</w:t>
                      </w:r>
                      <w:r>
                        <w:rPr>
                          <w:color w:val="FFFFFF"/>
                          <w:sz w:val="18"/>
                        </w:rPr>
                        <w:t xml:space="preserve"> </w:t>
                      </w:r>
                      <w:r w:rsidR="00B136F9">
                        <w:rPr>
                          <w:color w:val="FFFFFF"/>
                          <w:sz w:val="18"/>
                        </w:rPr>
                        <w:t>del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</w:t>
                      </w:r>
                      <w:r w:rsidR="00B136F9">
                        <w:rPr>
                          <w:color w:val="FFFFFF"/>
                          <w:sz w:val="18"/>
                        </w:rPr>
                        <w:t>eneficiario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principal</w:t>
                      </w:r>
                      <w:r w:rsidR="00B136F9">
                        <w:rPr>
                          <w:color w:val="FFFFFF"/>
                          <w:sz w:val="18"/>
                        </w:rPr>
                        <w:t>e del 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09D3" w:rsidRDefault="004009D3">
      <w:pPr>
        <w:pStyle w:val="Corpotesto"/>
        <w:spacing w:before="215"/>
        <w:rPr>
          <w:sz w:val="20"/>
        </w:rPr>
      </w:pPr>
    </w:p>
    <w:p w:rsidR="004009D3" w:rsidRDefault="004009D3">
      <w:pPr>
        <w:pStyle w:val="Corpotesto"/>
        <w:rPr>
          <w:sz w:val="20"/>
        </w:rPr>
        <w:sectPr w:rsidR="004009D3">
          <w:type w:val="continuous"/>
          <w:pgSz w:w="16840" w:h="11910" w:orient="landscape"/>
          <w:pgMar w:top="800" w:right="1559" w:bottom="280" w:left="2409" w:header="0" w:footer="0" w:gutter="0"/>
          <w:cols w:space="720"/>
        </w:sectPr>
      </w:pPr>
    </w:p>
    <w:p w:rsidR="004009D3" w:rsidRDefault="00B136F9" w:rsidP="00B136F9">
      <w:pPr>
        <w:spacing w:before="1"/>
        <w:rPr>
          <w:sz w:val="18"/>
        </w:rPr>
      </w:pPr>
      <w:r>
        <w:rPr>
          <w:sz w:val="18"/>
        </w:rPr>
        <w:t xml:space="preserve">                                                                        </w:t>
      </w:r>
      <w:r w:rsidR="00041244">
        <w:rPr>
          <w:color w:val="FFFFFF"/>
          <w:sz w:val="18"/>
        </w:rPr>
        <w:t>Pagamenti</w:t>
      </w:r>
      <w:r w:rsidR="00041244">
        <w:rPr>
          <w:color w:val="FFFFFF"/>
          <w:spacing w:val="-3"/>
          <w:sz w:val="18"/>
        </w:rPr>
        <w:t xml:space="preserve"> </w:t>
      </w:r>
      <w:r>
        <w:rPr>
          <w:color w:val="FFFFFF"/>
          <w:sz w:val="18"/>
        </w:rPr>
        <w:t>all’estero</w:t>
      </w:r>
      <w:r w:rsidR="00041244">
        <w:rPr>
          <w:color w:val="FFFFFF"/>
          <w:spacing w:val="-2"/>
          <w:sz w:val="18"/>
        </w:rPr>
        <w:t xml:space="preserve"> </w:t>
      </w:r>
    </w:p>
    <w:p w:rsidR="004009D3" w:rsidRDefault="009D7F50">
      <w:pPr>
        <w:pStyle w:val="Corpotesto"/>
        <w:rPr>
          <w:sz w:val="18"/>
        </w:rPr>
      </w:pPr>
      <w:r>
        <w:rPr>
          <w:noProof/>
          <w:sz w:val="18"/>
          <w:lang w:val="it-IT"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3923168</wp:posOffset>
                </wp:positionH>
                <wp:positionV relativeFrom="paragraph">
                  <wp:posOffset>585857</wp:posOffset>
                </wp:positionV>
                <wp:extent cx="1536700" cy="76835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Pr="009D7F50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Pr="009D7F50" w:rsidRDefault="00041244">
                            <w:pPr>
                              <w:spacing w:line="216" w:lineRule="auto"/>
                              <w:ind w:left="285" w:right="282" w:hanging="3"/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proofErr w:type="gramStart"/>
                            <w:r w:rsidRPr="009D7F50">
                              <w:rPr>
                                <w:color w:val="FFFFFF" w:themeColor="background1"/>
                                <w:sz w:val="18"/>
                              </w:rPr>
                              <w:t>la</w:t>
                            </w:r>
                            <w:proofErr w:type="gramEnd"/>
                            <w:r w:rsidRPr="009D7F50">
                              <w:rPr>
                                <w:color w:val="FFFFFF" w:themeColor="background1"/>
                                <w:sz w:val="18"/>
                              </w:rPr>
                              <w:t xml:space="preserve"> BCT proc</w:t>
                            </w:r>
                            <w:r w:rsidR="00B136F9" w:rsidRPr="009D7F50">
                              <w:rPr>
                                <w:color w:val="FFFFFF" w:themeColor="background1"/>
                                <w:sz w:val="18"/>
                              </w:rPr>
                              <w:t>e</w:t>
                            </w:r>
                            <w:r w:rsidRPr="009D7F50">
                              <w:rPr>
                                <w:color w:val="FFFFFF" w:themeColor="background1"/>
                                <w:sz w:val="18"/>
                              </w:rPr>
                              <w:t xml:space="preserve">de </w:t>
                            </w:r>
                            <w:r w:rsidR="00B136F9" w:rsidRPr="009D7F50">
                              <w:rPr>
                                <w:color w:val="FFFFFF" w:themeColor="background1"/>
                                <w:sz w:val="18"/>
                              </w:rPr>
                              <w:t>ai</w:t>
                            </w:r>
                            <w:r w:rsidRPr="009D7F50">
                              <w:rPr>
                                <w:color w:val="FFFFFF" w:themeColor="background1"/>
                                <w:sz w:val="18"/>
                              </w:rPr>
                              <w:t xml:space="preserve"> pa</w:t>
                            </w:r>
                            <w:r w:rsidR="00B136F9" w:rsidRPr="009D7F50">
                              <w:rPr>
                                <w:color w:val="FFFFFF" w:themeColor="background1"/>
                                <w:sz w:val="18"/>
                              </w:rPr>
                              <w:t>gamenti</w:t>
                            </w:r>
                            <w:r w:rsidRPr="009D7F50">
                              <w:rPr>
                                <w:color w:val="FFFFFF" w:themeColor="background1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9D7F50">
                              <w:rPr>
                                <w:color w:val="FFFFFF" w:themeColor="background1"/>
                                <w:sz w:val="18"/>
                              </w:rPr>
                              <w:t>destin</w:t>
                            </w:r>
                            <w:r w:rsidR="00B136F9" w:rsidRPr="009D7F50">
                              <w:rPr>
                                <w:color w:val="FFFFFF" w:themeColor="background1"/>
                                <w:sz w:val="18"/>
                              </w:rPr>
                              <w:t>ati</w:t>
                            </w:r>
                            <w:r w:rsidRPr="009D7F50">
                              <w:rPr>
                                <w:color w:val="FFFFFF" w:themeColor="background1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B136F9" w:rsidRPr="009D7F50">
                              <w:rPr>
                                <w:color w:val="FFFFFF" w:themeColor="background1"/>
                                <w:spacing w:val="-12"/>
                                <w:sz w:val="18"/>
                              </w:rPr>
                              <w:t>all’estero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8" type="#_x0000_t202" style="position:absolute;margin-left:308.9pt;margin-top:46.15pt;width:121pt;height:6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" filled="f" stroked="f">
                <v:path arrowok="t"/>
                <v:textbox inset="0,0,0,0">
                  <w:txbxContent>
                    <w:p w:rsidR="004009D3" w:rsidRPr="009D7F50" w:rsidRDefault="004009D3">
                      <w:pPr>
                        <w:pStyle w:val="Corpotesto"/>
                        <w:spacing w:before="82"/>
                        <w:rPr>
                          <w:sz w:val="18"/>
                        </w:rPr>
                      </w:pPr>
                    </w:p>
                    <w:p w:rsidR="004009D3" w:rsidRPr="009D7F50" w:rsidRDefault="00041244">
                      <w:pPr>
                        <w:spacing w:line="216" w:lineRule="auto"/>
                        <w:ind w:left="285" w:right="282" w:hanging="3"/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proofErr w:type="gramStart"/>
                      <w:r w:rsidRPr="009D7F50">
                        <w:rPr>
                          <w:color w:val="FFFFFF" w:themeColor="background1"/>
                          <w:sz w:val="18"/>
                        </w:rPr>
                        <w:t>la</w:t>
                      </w:r>
                      <w:proofErr w:type="gramEnd"/>
                      <w:r w:rsidRPr="009D7F50">
                        <w:rPr>
                          <w:color w:val="FFFFFF" w:themeColor="background1"/>
                          <w:sz w:val="18"/>
                        </w:rPr>
                        <w:t xml:space="preserve"> BCT proc</w:t>
                      </w:r>
                      <w:r w:rsidR="00B136F9" w:rsidRPr="009D7F50">
                        <w:rPr>
                          <w:color w:val="FFFFFF" w:themeColor="background1"/>
                          <w:sz w:val="18"/>
                        </w:rPr>
                        <w:t>e</w:t>
                      </w:r>
                      <w:r w:rsidRPr="009D7F50">
                        <w:rPr>
                          <w:color w:val="FFFFFF" w:themeColor="background1"/>
                          <w:sz w:val="18"/>
                        </w:rPr>
                        <w:t xml:space="preserve">de </w:t>
                      </w:r>
                      <w:r w:rsidR="00B136F9" w:rsidRPr="009D7F50">
                        <w:rPr>
                          <w:color w:val="FFFFFF" w:themeColor="background1"/>
                          <w:sz w:val="18"/>
                        </w:rPr>
                        <w:t>ai</w:t>
                      </w:r>
                      <w:r w:rsidRPr="009D7F50">
                        <w:rPr>
                          <w:color w:val="FFFFFF" w:themeColor="background1"/>
                          <w:sz w:val="18"/>
                        </w:rPr>
                        <w:t xml:space="preserve"> pa</w:t>
                      </w:r>
                      <w:r w:rsidR="00B136F9" w:rsidRPr="009D7F50">
                        <w:rPr>
                          <w:color w:val="FFFFFF" w:themeColor="background1"/>
                          <w:sz w:val="18"/>
                        </w:rPr>
                        <w:t>gamenti</w:t>
                      </w:r>
                      <w:r w:rsidRPr="009D7F50">
                        <w:rPr>
                          <w:color w:val="FFFFFF" w:themeColor="background1"/>
                          <w:spacing w:val="-13"/>
                          <w:sz w:val="18"/>
                        </w:rPr>
                        <w:t xml:space="preserve"> </w:t>
                      </w:r>
                      <w:r w:rsidRPr="009D7F50">
                        <w:rPr>
                          <w:color w:val="FFFFFF" w:themeColor="background1"/>
                          <w:sz w:val="18"/>
                        </w:rPr>
                        <w:t>destin</w:t>
                      </w:r>
                      <w:r w:rsidR="00B136F9" w:rsidRPr="009D7F50">
                        <w:rPr>
                          <w:color w:val="FFFFFF" w:themeColor="background1"/>
                          <w:sz w:val="18"/>
                        </w:rPr>
                        <w:t>ati</w:t>
                      </w:r>
                      <w:r w:rsidRPr="009D7F50">
                        <w:rPr>
                          <w:color w:val="FFFFFF" w:themeColor="background1"/>
                          <w:spacing w:val="-12"/>
                          <w:sz w:val="18"/>
                        </w:rPr>
                        <w:t xml:space="preserve"> </w:t>
                      </w:r>
                      <w:r w:rsidR="00B136F9" w:rsidRPr="009D7F50">
                        <w:rPr>
                          <w:color w:val="FFFFFF" w:themeColor="background1"/>
                          <w:spacing w:val="-12"/>
                          <w:sz w:val="18"/>
                        </w:rPr>
                        <w:t>all’estero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244">
        <w:br w:type="column"/>
      </w:r>
    </w:p>
    <w:p w:rsidR="004009D3" w:rsidRDefault="009D7F50" w:rsidP="00B136F9">
      <w:pPr>
        <w:spacing w:before="1"/>
        <w:rPr>
          <w:color w:val="FFFFFF"/>
          <w:spacing w:val="-2"/>
          <w:sz w:val="18"/>
        </w:rPr>
      </w:pPr>
      <w:r>
        <w:rPr>
          <w:sz w:val="18"/>
        </w:rPr>
        <w:t xml:space="preserve">                        </w:t>
      </w:r>
      <w:r w:rsidR="00041244">
        <w:rPr>
          <w:color w:val="FFFFFF"/>
          <w:sz w:val="18"/>
        </w:rPr>
        <w:t>Pagamenti</w:t>
      </w:r>
      <w:r w:rsidR="00041244">
        <w:rPr>
          <w:color w:val="FFFFFF"/>
          <w:spacing w:val="-6"/>
          <w:sz w:val="18"/>
        </w:rPr>
        <w:t xml:space="preserve"> </w:t>
      </w:r>
      <w:r w:rsidR="00041244">
        <w:rPr>
          <w:color w:val="FFFFFF"/>
          <w:spacing w:val="-2"/>
          <w:sz w:val="18"/>
        </w:rPr>
        <w:t>local</w:t>
      </w:r>
      <w:r w:rsidR="00B136F9">
        <w:rPr>
          <w:color w:val="FFFFFF"/>
          <w:spacing w:val="-2"/>
          <w:sz w:val="18"/>
        </w:rPr>
        <w:t>i</w:t>
      </w:r>
    </w:p>
    <w:p w:rsidR="009D7F50" w:rsidRDefault="009D7F50" w:rsidP="00B136F9">
      <w:pPr>
        <w:spacing w:before="1"/>
        <w:rPr>
          <w:sz w:val="18"/>
        </w:rPr>
      </w:pPr>
    </w:p>
    <w:p w:rsidR="004009D3" w:rsidRPr="00525A7F" w:rsidRDefault="00041244" w:rsidP="009D7F50">
      <w:pPr>
        <w:spacing w:before="119" w:line="216" w:lineRule="auto"/>
        <w:ind w:left="1547" w:right="750"/>
        <w:jc w:val="center"/>
        <w:rPr>
          <w:color w:val="FFFFFF" w:themeColor="background1"/>
          <w:sz w:val="16"/>
          <w:szCs w:val="16"/>
        </w:rPr>
        <w:sectPr w:rsidR="004009D3" w:rsidRPr="00525A7F">
          <w:type w:val="continuous"/>
          <w:pgSz w:w="16840" w:h="11910" w:orient="landscape"/>
          <w:pgMar w:top="800" w:right="1559" w:bottom="280" w:left="2409" w:header="0" w:footer="0" w:gutter="0"/>
          <w:cols w:num="3" w:space="720" w:equalWidth="0">
            <w:col w:w="5468" w:space="40"/>
            <w:col w:w="2684" w:space="39"/>
            <w:col w:w="4641"/>
          </w:cols>
        </w:sectPr>
      </w:pPr>
      <w:r>
        <w:br w:type="column"/>
      </w:r>
      <w:r w:rsidR="00525A7F" w:rsidRPr="00525A7F">
        <w:rPr>
          <w:color w:val="FFFFFF" w:themeColor="background1"/>
          <w:sz w:val="16"/>
          <w:szCs w:val="16"/>
        </w:rPr>
        <w:t>La banca del beneficiario principale o del partner o del PT richiede l'autorizzazione ad aprire un conto in valuta estera presso la BCT</w:t>
      </w:r>
    </w:p>
    <w:p w:rsidR="004009D3" w:rsidRDefault="00B136F9">
      <w:pPr>
        <w:pStyle w:val="Corpotesto"/>
        <w:rPr>
          <w:sz w:val="18"/>
        </w:rPr>
      </w:pPr>
      <w:r>
        <w:rPr>
          <w:noProof/>
          <w:sz w:val="18"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52705</wp:posOffset>
                </wp:positionV>
                <wp:extent cx="1536700" cy="7683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4009D3">
                            <w:pPr>
                              <w:pStyle w:val="Corpotesto"/>
                              <w:spacing w:before="82"/>
                              <w:rPr>
                                <w:sz w:val="18"/>
                              </w:rPr>
                            </w:pPr>
                          </w:p>
                          <w:p w:rsidR="004009D3" w:rsidRDefault="00041244">
                            <w:pPr>
                              <w:spacing w:line="216" w:lineRule="auto"/>
                              <w:ind w:left="30" w:right="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Trasfe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 xml:space="preserve">rimenti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eriodici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vers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 xml:space="preserve">o il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CCP d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beneficiario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 principal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B136F9">
                              <w:rPr>
                                <w:color w:val="FFFFFF"/>
                                <w:spacing w:val="-1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part</w:t>
                            </w:r>
                            <w:r w:rsidR="00B136F9">
                              <w:rPr>
                                <w:color w:val="FFFFFF"/>
                                <w:sz w:val="18"/>
                              </w:rPr>
                              <w:t>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9" type="#_x0000_t202" style="position:absolute;margin-left:461pt;margin-top:4.15pt;width:121pt;height:6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" filled="f" stroked="f">
                <v:path arrowok="t"/>
                <v:textbox inset="0,0,0,0">
                  <w:txbxContent>
                    <w:p w:rsidR="004009D3" w:rsidRDefault="004009D3">
                      <w:pPr>
                        <w:pStyle w:val="Corpotesto"/>
                        <w:spacing w:before="82"/>
                        <w:rPr>
                          <w:sz w:val="18"/>
                        </w:rPr>
                      </w:pPr>
                    </w:p>
                    <w:p w:rsidR="004009D3" w:rsidRDefault="00041244">
                      <w:pPr>
                        <w:spacing w:line="216" w:lineRule="auto"/>
                        <w:ind w:left="30" w:right="2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Trasfe</w:t>
                      </w:r>
                      <w:r w:rsidR="00B136F9">
                        <w:rPr>
                          <w:color w:val="FFFFFF"/>
                          <w:sz w:val="18"/>
                        </w:rPr>
                        <w:t xml:space="preserve">rimenti </w:t>
                      </w:r>
                      <w:r>
                        <w:rPr>
                          <w:color w:val="FFFFFF"/>
                          <w:sz w:val="18"/>
                        </w:rPr>
                        <w:t>p</w:t>
                      </w:r>
                      <w:r w:rsidR="00B136F9">
                        <w:rPr>
                          <w:color w:val="FFFFFF"/>
                          <w:sz w:val="18"/>
                        </w:rPr>
                        <w:t>eriodici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vers</w:t>
                      </w:r>
                      <w:r w:rsidR="00B136F9">
                        <w:rPr>
                          <w:color w:val="FFFFFF"/>
                          <w:sz w:val="18"/>
                        </w:rPr>
                        <w:t xml:space="preserve">o il </w:t>
                      </w:r>
                      <w:r>
                        <w:rPr>
                          <w:color w:val="FFFFFF"/>
                          <w:sz w:val="18"/>
                        </w:rPr>
                        <w:t>CCP d</w:t>
                      </w:r>
                      <w:r w:rsidR="00B136F9">
                        <w:rPr>
                          <w:color w:val="FFFFFF"/>
                          <w:sz w:val="18"/>
                        </w:rPr>
                        <w:t>el</w:t>
                      </w:r>
                      <w:r>
                        <w:rPr>
                          <w:color w:val="FFFFFF"/>
                          <w:sz w:val="18"/>
                        </w:rPr>
                        <w:t xml:space="preserve"> </w:t>
                      </w:r>
                      <w:r w:rsidR="00B136F9">
                        <w:rPr>
                          <w:color w:val="FFFFFF"/>
                          <w:sz w:val="18"/>
                        </w:rPr>
                        <w:t>beneficiario</w:t>
                      </w:r>
                      <w:r>
                        <w:rPr>
                          <w:color w:val="FFFFFF"/>
                          <w:sz w:val="18"/>
                        </w:rPr>
                        <w:t xml:space="preserve"> principal</w:t>
                      </w:r>
                      <w:r w:rsidR="00B136F9">
                        <w:rPr>
                          <w:color w:val="FFFFFF"/>
                          <w:sz w:val="18"/>
                        </w:rPr>
                        <w:t>e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 w:rsidR="00B136F9">
                        <w:rPr>
                          <w:color w:val="FFFFFF"/>
                          <w:spacing w:val="-13"/>
                          <w:sz w:val="18"/>
                        </w:rPr>
                        <w:t>o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</w:t>
                      </w:r>
                      <w:r w:rsidR="00B136F9">
                        <w:rPr>
                          <w:color w:val="FFFFFF"/>
                          <w:sz w:val="18"/>
                        </w:rPr>
                        <w:t>el</w:t>
                      </w:r>
                      <w:r>
                        <w:rPr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part</w:t>
                      </w:r>
                      <w:r w:rsidR="00B136F9">
                        <w:rPr>
                          <w:color w:val="FFFFFF"/>
                          <w:sz w:val="18"/>
                        </w:rPr>
                        <w:t>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09D3" w:rsidRDefault="004009D3">
      <w:pPr>
        <w:pStyle w:val="Corpotesto"/>
        <w:rPr>
          <w:sz w:val="18"/>
        </w:rPr>
      </w:pPr>
    </w:p>
    <w:p w:rsidR="004009D3" w:rsidRDefault="004009D3">
      <w:pPr>
        <w:pStyle w:val="Corpotesto"/>
        <w:spacing w:before="122"/>
        <w:rPr>
          <w:sz w:val="18"/>
        </w:rPr>
      </w:pPr>
    </w:p>
    <w:p w:rsidR="004009D3" w:rsidRDefault="00041244">
      <w:pPr>
        <w:ind w:right="967"/>
        <w:jc w:val="right"/>
        <w:rPr>
          <w:sz w:val="18"/>
        </w:rPr>
      </w:pPr>
      <w:r>
        <w:rPr>
          <w:color w:val="FFFFFF"/>
          <w:sz w:val="18"/>
        </w:rPr>
        <w:t>Autorizzazione</w:t>
      </w:r>
      <w:r>
        <w:rPr>
          <w:color w:val="FFFFFF"/>
          <w:spacing w:val="1"/>
          <w:sz w:val="18"/>
        </w:rPr>
        <w:t xml:space="preserve"> </w:t>
      </w:r>
      <w:r w:rsidR="009D7F50">
        <w:rPr>
          <w:color w:val="FFFFFF"/>
          <w:sz w:val="18"/>
        </w:rPr>
        <w:t>della</w:t>
      </w:r>
      <w:r>
        <w:rPr>
          <w:color w:val="FFFFFF"/>
          <w:sz w:val="18"/>
        </w:rPr>
        <w:t xml:space="preserve"> </w:t>
      </w:r>
      <w:r>
        <w:rPr>
          <w:color w:val="FFFFFF"/>
          <w:spacing w:val="-5"/>
          <w:sz w:val="18"/>
        </w:rPr>
        <w:t>BCT</w:t>
      </w:r>
    </w:p>
    <w:p w:rsidR="004009D3" w:rsidRDefault="004009D3">
      <w:pPr>
        <w:pStyle w:val="Corpotesto"/>
        <w:rPr>
          <w:sz w:val="20"/>
        </w:rPr>
      </w:pPr>
    </w:p>
    <w:p w:rsidR="004009D3" w:rsidRDefault="004009D3">
      <w:pPr>
        <w:pStyle w:val="Corpotesto"/>
        <w:rPr>
          <w:sz w:val="20"/>
        </w:rPr>
      </w:pPr>
    </w:p>
    <w:p w:rsidR="004009D3" w:rsidRDefault="009D7F50">
      <w:pPr>
        <w:pStyle w:val="Corpotesto"/>
        <w:rPr>
          <w:sz w:val="20"/>
        </w:rPr>
      </w:pPr>
      <w:r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8080983</wp:posOffset>
                </wp:positionH>
                <wp:positionV relativeFrom="paragraph">
                  <wp:posOffset>197181</wp:posOffset>
                </wp:positionV>
                <wp:extent cx="1536700" cy="76835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09D3" w:rsidRDefault="00041244">
                            <w:pPr>
                              <w:spacing w:before="7" w:line="216" w:lineRule="auto"/>
                              <w:ind w:left="139" w:right="132" w:hanging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Gestion</w:t>
                            </w:r>
                            <w:r w:rsidR="009D7F50">
                              <w:rPr>
                                <w:color w:val="FFFFFF"/>
                                <w:sz w:val="18"/>
                              </w:rPr>
                              <w:t>e del conto in valuta del BP o del partner presso la propria banca o presso la Poste Tunisina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70" type="#_x0000_t202" style="position:absolute;margin-left:636.3pt;margin-top:15.55pt;width:121pt;height:60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" filled="f" stroked="f">
                <v:path arrowok="t"/>
                <v:textbox inset="0,0,0,0">
                  <w:txbxContent>
                    <w:p w:rsidR="004009D3" w:rsidRDefault="00041244">
                      <w:pPr>
                        <w:spacing w:before="7" w:line="216" w:lineRule="auto"/>
                        <w:ind w:left="139" w:right="132" w:hanging="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Gestion</w:t>
                      </w:r>
                      <w:r w:rsidR="009D7F50">
                        <w:rPr>
                          <w:color w:val="FFFFFF"/>
                          <w:sz w:val="18"/>
                        </w:rPr>
                        <w:t>e del conto in valuta del BP o del partner presso la propria banca o presso la Poste Tunisina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09D3" w:rsidRDefault="004009D3">
      <w:pPr>
        <w:pStyle w:val="Corpotesto"/>
        <w:spacing w:before="6"/>
        <w:rPr>
          <w:sz w:val="20"/>
        </w:rPr>
      </w:pPr>
    </w:p>
    <w:sectPr w:rsidR="004009D3">
      <w:footerReference w:type="default" r:id="rId10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D5" w:rsidRDefault="000F01D5">
      <w:r>
        <w:separator/>
      </w:r>
    </w:p>
  </w:endnote>
  <w:endnote w:type="continuationSeparator" w:id="0">
    <w:p w:rsidR="000F01D5" w:rsidRDefault="000F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D3" w:rsidRDefault="00041244">
    <w:pPr>
      <w:pStyle w:val="Corpotesto"/>
      <w:spacing w:line="14" w:lineRule="auto"/>
      <w:rPr>
        <w:sz w:val="20"/>
      </w:rPr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5488813</wp:posOffset>
              </wp:positionH>
              <wp:positionV relativeFrom="page">
                <wp:posOffset>10232135</wp:posOffset>
              </wp:positionV>
              <wp:extent cx="30480" cy="4603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" cy="460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480" h="46037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460248"/>
                            </a:lnTo>
                            <a:lnTo>
                              <a:pt x="6083" y="460248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30480" h="460375">
                            <a:moveTo>
                              <a:pt x="18275" y="0"/>
                            </a:moveTo>
                            <a:lnTo>
                              <a:pt x="12192" y="0"/>
                            </a:lnTo>
                            <a:lnTo>
                              <a:pt x="12192" y="460248"/>
                            </a:lnTo>
                            <a:lnTo>
                              <a:pt x="18275" y="460248"/>
                            </a:lnTo>
                            <a:lnTo>
                              <a:pt x="18275" y="0"/>
                            </a:lnTo>
                            <a:close/>
                          </a:path>
                          <a:path w="30480" h="460375">
                            <a:moveTo>
                              <a:pt x="30480" y="0"/>
                            </a:moveTo>
                            <a:lnTo>
                              <a:pt x="24384" y="0"/>
                            </a:lnTo>
                            <a:lnTo>
                              <a:pt x="24384" y="460248"/>
                            </a:lnTo>
                            <a:lnTo>
                              <a:pt x="30480" y="460248"/>
                            </a:lnTo>
                            <a:lnTo>
                              <a:pt x="30480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D491C" id="Graphic 1" o:spid="_x0000_s1026" style="position:absolute;margin-left:432.2pt;margin-top:805.7pt;width:2.4pt;height:36.2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" path="m6083,l,,,460248r6083,l6083,xem18275,l12192,r,460248l18275,460248,18275,xem30480,l24384,r,460248l30480,460248,30480,xe" fillcolor="#5b9bd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5534533</wp:posOffset>
              </wp:positionH>
              <wp:positionV relativeFrom="page">
                <wp:posOffset>10246045</wp:posOffset>
              </wp:positionV>
              <wp:extent cx="167005" cy="197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9D3" w:rsidRDefault="00041244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5A7F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1" type="#_x0000_t202" style="position:absolute;margin-left:435.8pt;margin-top:806.8pt;width:13.15pt;height:15.5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" filled="f" stroked="f">
              <v:path arrowok="t"/>
              <v:textbox inset="0,0,0,0">
                <w:txbxContent>
                  <w:p w:rsidR="004009D3" w:rsidRDefault="00041244">
                    <w:pPr>
                      <w:pStyle w:val="Corpotesto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5A7F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D3" w:rsidRDefault="004009D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9D3" w:rsidRDefault="004009D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D5" w:rsidRDefault="000F01D5">
      <w:r>
        <w:separator/>
      </w:r>
    </w:p>
  </w:footnote>
  <w:footnote w:type="continuationSeparator" w:id="0">
    <w:p w:rsidR="000F01D5" w:rsidRDefault="000F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06C1"/>
    <w:multiLevelType w:val="hybridMultilevel"/>
    <w:tmpl w:val="BB0EBC30"/>
    <w:lvl w:ilvl="0" w:tplc="32C86EE4">
      <w:start w:val="1"/>
      <w:numFmt w:val="decimal"/>
      <w:lvlText w:val="%1."/>
      <w:lvlJc w:val="left"/>
      <w:pPr>
        <w:ind w:left="8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CF4D4D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F3E06F1E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2FFAF1E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4C90AA3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47EB952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2C40208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C5FC0064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E0A0F32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73D5607"/>
    <w:multiLevelType w:val="multilevel"/>
    <w:tmpl w:val="93583F6C"/>
    <w:lvl w:ilvl="0">
      <w:start w:val="1"/>
      <w:numFmt w:val="decimal"/>
      <w:lvlText w:val="%1."/>
      <w:lvlJc w:val="left"/>
      <w:pPr>
        <w:ind w:left="141" w:hanging="303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41" w:hanging="55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76" w:hanging="5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5" w:hanging="5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13" w:hanging="5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82" w:hanging="5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50" w:hanging="5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9" w:hanging="550"/>
      </w:pPr>
      <w:rPr>
        <w:rFonts w:hint="default"/>
        <w:lang w:val="fr-FR" w:eastAsia="en-US" w:bidi="ar-SA"/>
      </w:rPr>
    </w:lvl>
  </w:abstractNum>
  <w:abstractNum w:abstractNumId="2" w15:restartNumberingAfterBreak="0">
    <w:nsid w:val="289F1B9D"/>
    <w:multiLevelType w:val="hybridMultilevel"/>
    <w:tmpl w:val="07D27F82"/>
    <w:lvl w:ilvl="0" w:tplc="14B26880">
      <w:numFmt w:val="bullet"/>
      <w:lvlText w:val="-"/>
      <w:lvlJc w:val="left"/>
      <w:pPr>
        <w:ind w:left="8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8B8DC9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633C6988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0FE6683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711A82A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7C38F06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1DB05FEE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9BB4B6B4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BE565BCC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96070C7"/>
    <w:multiLevelType w:val="hybridMultilevel"/>
    <w:tmpl w:val="96583DF2"/>
    <w:lvl w:ilvl="0" w:tplc="E36A1AC6">
      <w:start w:val="1"/>
      <w:numFmt w:val="decimal"/>
      <w:lvlText w:val="%1."/>
      <w:lvlJc w:val="left"/>
      <w:pPr>
        <w:ind w:left="621" w:hanging="4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582C73C">
      <w:numFmt w:val="bullet"/>
      <w:lvlText w:val="•"/>
      <w:lvlJc w:val="left"/>
      <w:pPr>
        <w:ind w:left="1493" w:hanging="480"/>
      </w:pPr>
      <w:rPr>
        <w:rFonts w:hint="default"/>
        <w:lang w:val="fr-FR" w:eastAsia="en-US" w:bidi="ar-SA"/>
      </w:rPr>
    </w:lvl>
    <w:lvl w:ilvl="2" w:tplc="CEC86386">
      <w:numFmt w:val="bullet"/>
      <w:lvlText w:val="•"/>
      <w:lvlJc w:val="left"/>
      <w:pPr>
        <w:ind w:left="2367" w:hanging="480"/>
      </w:pPr>
      <w:rPr>
        <w:rFonts w:hint="default"/>
        <w:lang w:val="fr-FR" w:eastAsia="en-US" w:bidi="ar-SA"/>
      </w:rPr>
    </w:lvl>
    <w:lvl w:ilvl="3" w:tplc="75DC0E64">
      <w:numFmt w:val="bullet"/>
      <w:lvlText w:val="•"/>
      <w:lvlJc w:val="left"/>
      <w:pPr>
        <w:ind w:left="3240" w:hanging="480"/>
      </w:pPr>
      <w:rPr>
        <w:rFonts w:hint="default"/>
        <w:lang w:val="fr-FR" w:eastAsia="en-US" w:bidi="ar-SA"/>
      </w:rPr>
    </w:lvl>
    <w:lvl w:ilvl="4" w:tplc="5A48F456">
      <w:numFmt w:val="bullet"/>
      <w:lvlText w:val="•"/>
      <w:lvlJc w:val="left"/>
      <w:pPr>
        <w:ind w:left="4114" w:hanging="480"/>
      </w:pPr>
      <w:rPr>
        <w:rFonts w:hint="default"/>
        <w:lang w:val="fr-FR" w:eastAsia="en-US" w:bidi="ar-SA"/>
      </w:rPr>
    </w:lvl>
    <w:lvl w:ilvl="5" w:tplc="1B7A7F6E">
      <w:numFmt w:val="bullet"/>
      <w:lvlText w:val="•"/>
      <w:lvlJc w:val="left"/>
      <w:pPr>
        <w:ind w:left="4988" w:hanging="480"/>
      </w:pPr>
      <w:rPr>
        <w:rFonts w:hint="default"/>
        <w:lang w:val="fr-FR" w:eastAsia="en-US" w:bidi="ar-SA"/>
      </w:rPr>
    </w:lvl>
    <w:lvl w:ilvl="6" w:tplc="0C58EA34">
      <w:numFmt w:val="bullet"/>
      <w:lvlText w:val="•"/>
      <w:lvlJc w:val="left"/>
      <w:pPr>
        <w:ind w:left="5861" w:hanging="480"/>
      </w:pPr>
      <w:rPr>
        <w:rFonts w:hint="default"/>
        <w:lang w:val="fr-FR" w:eastAsia="en-US" w:bidi="ar-SA"/>
      </w:rPr>
    </w:lvl>
    <w:lvl w:ilvl="7" w:tplc="71A071DC">
      <w:numFmt w:val="bullet"/>
      <w:lvlText w:val="•"/>
      <w:lvlJc w:val="left"/>
      <w:pPr>
        <w:ind w:left="6735" w:hanging="480"/>
      </w:pPr>
      <w:rPr>
        <w:rFonts w:hint="default"/>
        <w:lang w:val="fr-FR" w:eastAsia="en-US" w:bidi="ar-SA"/>
      </w:rPr>
    </w:lvl>
    <w:lvl w:ilvl="8" w:tplc="99BE8D20">
      <w:numFmt w:val="bullet"/>
      <w:lvlText w:val="•"/>
      <w:lvlJc w:val="left"/>
      <w:pPr>
        <w:ind w:left="7609" w:hanging="480"/>
      </w:pPr>
      <w:rPr>
        <w:rFonts w:hint="default"/>
        <w:lang w:val="fr-FR" w:eastAsia="en-US" w:bidi="ar-SA"/>
      </w:rPr>
    </w:lvl>
  </w:abstractNum>
  <w:abstractNum w:abstractNumId="4" w15:restartNumberingAfterBreak="0">
    <w:nsid w:val="39332BEA"/>
    <w:multiLevelType w:val="hybridMultilevel"/>
    <w:tmpl w:val="B4BE710A"/>
    <w:lvl w:ilvl="0" w:tplc="0D6C30FA">
      <w:start w:val="1"/>
      <w:numFmt w:val="decimal"/>
      <w:lvlText w:val="%1."/>
      <w:lvlJc w:val="left"/>
      <w:pPr>
        <w:ind w:left="8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A8AF644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306602F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9E52215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8536C966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EEAE30C8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CDDE5938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1BD2CB0E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5802D77A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EB83DC4"/>
    <w:multiLevelType w:val="multilevel"/>
    <w:tmpl w:val="0C961098"/>
    <w:lvl w:ilvl="0">
      <w:start w:val="1"/>
      <w:numFmt w:val="decimal"/>
      <w:lvlText w:val="%1."/>
      <w:lvlJc w:val="left"/>
      <w:pPr>
        <w:ind w:left="141" w:hanging="303"/>
      </w:pPr>
      <w:rPr>
        <w:rFonts w:ascii="Century Gothic" w:eastAsia="Century Gothic" w:hAnsi="Century Gothic" w:cs="Century Gothic" w:hint="default"/>
        <w:b w:val="0"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41" w:hanging="55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76" w:hanging="55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5" w:hanging="55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13" w:hanging="55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82" w:hanging="55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50" w:hanging="55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9" w:hanging="550"/>
      </w:pPr>
      <w:rPr>
        <w:rFonts w:hint="default"/>
        <w:lang w:val="fr-FR" w:eastAsia="en-US" w:bidi="ar-SA"/>
      </w:rPr>
    </w:lvl>
  </w:abstractNum>
  <w:abstractNum w:abstractNumId="6" w15:restartNumberingAfterBreak="0">
    <w:nsid w:val="53885575"/>
    <w:multiLevelType w:val="hybridMultilevel"/>
    <w:tmpl w:val="8500E3FC"/>
    <w:lvl w:ilvl="0" w:tplc="B8BA615C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78A3342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2" w:tplc="B07636D2">
      <w:numFmt w:val="bullet"/>
      <w:lvlText w:val="•"/>
      <w:lvlJc w:val="left"/>
      <w:pPr>
        <w:ind w:left="1920" w:hanging="360"/>
      </w:pPr>
      <w:rPr>
        <w:rFonts w:hint="default"/>
        <w:lang w:val="fr-FR" w:eastAsia="en-US" w:bidi="ar-SA"/>
      </w:rPr>
    </w:lvl>
    <w:lvl w:ilvl="3" w:tplc="89E6C9F0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4" w:tplc="A6602E74"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5" w:tplc="8CCE1CFE">
      <w:numFmt w:val="bullet"/>
      <w:lvlText w:val="•"/>
      <w:lvlJc w:val="left"/>
      <w:pPr>
        <w:ind w:left="4262" w:hanging="360"/>
      </w:pPr>
      <w:rPr>
        <w:rFonts w:hint="default"/>
        <w:lang w:val="fr-FR" w:eastAsia="en-US" w:bidi="ar-SA"/>
      </w:rPr>
    </w:lvl>
    <w:lvl w:ilvl="6" w:tplc="BD4472CE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7" w:tplc="C1A69718">
      <w:numFmt w:val="bullet"/>
      <w:lvlText w:val="•"/>
      <w:lvlJc w:val="left"/>
      <w:pPr>
        <w:ind w:left="5822" w:hanging="360"/>
      </w:pPr>
      <w:rPr>
        <w:rFonts w:hint="default"/>
        <w:lang w:val="fr-FR" w:eastAsia="en-US" w:bidi="ar-SA"/>
      </w:rPr>
    </w:lvl>
    <w:lvl w:ilvl="8" w:tplc="E12611AE">
      <w:numFmt w:val="bullet"/>
      <w:lvlText w:val="•"/>
      <w:lvlJc w:val="left"/>
      <w:pPr>
        <w:ind w:left="6603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D3"/>
    <w:rsid w:val="00041244"/>
    <w:rsid w:val="000F01D5"/>
    <w:rsid w:val="001D5BED"/>
    <w:rsid w:val="0022465D"/>
    <w:rsid w:val="003D559C"/>
    <w:rsid w:val="004009D3"/>
    <w:rsid w:val="00520F5D"/>
    <w:rsid w:val="00525A7F"/>
    <w:rsid w:val="00693597"/>
    <w:rsid w:val="006A49C4"/>
    <w:rsid w:val="006E421A"/>
    <w:rsid w:val="007A51A9"/>
    <w:rsid w:val="00974B1C"/>
    <w:rsid w:val="0098200D"/>
    <w:rsid w:val="009B322B"/>
    <w:rsid w:val="009D7F50"/>
    <w:rsid w:val="00A5036F"/>
    <w:rsid w:val="00B136F9"/>
    <w:rsid w:val="00C119F4"/>
    <w:rsid w:val="00D17142"/>
    <w:rsid w:val="00EC331E"/>
    <w:rsid w:val="00F360AF"/>
    <w:rsid w:val="00F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A3AC7-042A-0B40-AFCA-66A13C4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9"/>
    <w:qFormat/>
    <w:pPr>
      <w:spacing w:before="1"/>
      <w:ind w:left="170" w:right="161" w:firstLine="109"/>
      <w:jc w:val="center"/>
      <w:outlineLvl w:val="0"/>
    </w:pPr>
    <w:rPr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spacing w:before="83"/>
      <w:ind w:left="86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spacing w:before="439"/>
      <w:ind w:left="501"/>
      <w:outlineLvl w:val="2"/>
    </w:pPr>
    <w:rPr>
      <w:b/>
      <w:bCs/>
      <w:sz w:val="32"/>
      <w:szCs w:val="32"/>
    </w:rPr>
  </w:style>
  <w:style w:type="paragraph" w:styleId="Titolo4">
    <w:name w:val="heading 4"/>
    <w:basedOn w:val="Normale"/>
    <w:uiPriority w:val="9"/>
    <w:unhideWhenUsed/>
    <w:qFormat/>
    <w:pPr>
      <w:spacing w:before="78"/>
      <w:ind w:left="1055" w:right="1046"/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spacing w:before="77"/>
      <w:ind w:left="141" w:right="136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98"/>
      <w:ind w:left="632" w:hanging="554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c.mdici@tunisia.gov.t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stc</cp:lastModifiedBy>
  <cp:revision>8</cp:revision>
  <dcterms:created xsi:type="dcterms:W3CDTF">2025-09-03T11:41:00Z</dcterms:created>
  <dcterms:modified xsi:type="dcterms:W3CDTF">2025-09-03T14:31:00Z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2016</vt:lpwstr>
  </property>
</Properties>
</file>